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90" w:rsidRPr="00275290" w:rsidRDefault="00581DF6" w:rsidP="002752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Табулгинский</w:t>
      </w:r>
      <w:r w:rsidR="00275290" w:rsidRPr="00275290">
        <w:rPr>
          <w:b/>
          <w:bCs/>
          <w:sz w:val="28"/>
          <w:szCs w:val="28"/>
        </w:rPr>
        <w:t xml:space="preserve"> сельсовет Чистоозерного района Новосибирской области</w:t>
      </w:r>
    </w:p>
    <w:p w:rsidR="00275290" w:rsidRPr="00275290" w:rsidRDefault="00275290" w:rsidP="00275290">
      <w:pPr>
        <w:jc w:val="center"/>
        <w:rPr>
          <w:b/>
          <w:bCs/>
          <w:sz w:val="28"/>
          <w:szCs w:val="28"/>
        </w:rPr>
      </w:pPr>
    </w:p>
    <w:p w:rsidR="00275290" w:rsidRPr="00275290" w:rsidRDefault="00275290" w:rsidP="00275290">
      <w:pPr>
        <w:jc w:val="center"/>
        <w:rPr>
          <w:b/>
          <w:bCs/>
          <w:sz w:val="28"/>
          <w:szCs w:val="28"/>
        </w:rPr>
      </w:pPr>
      <w:r w:rsidRPr="00275290">
        <w:rPr>
          <w:b/>
          <w:bCs/>
          <w:sz w:val="28"/>
          <w:szCs w:val="28"/>
        </w:rPr>
        <w:t xml:space="preserve"> АДМИНИСТРАЦИЯ </w:t>
      </w:r>
      <w:r w:rsidR="00581DF6">
        <w:rPr>
          <w:b/>
          <w:bCs/>
          <w:sz w:val="28"/>
          <w:szCs w:val="28"/>
        </w:rPr>
        <w:t>ТАБУЛГИНСКОГО</w:t>
      </w:r>
      <w:r w:rsidRPr="00275290">
        <w:rPr>
          <w:b/>
          <w:bCs/>
          <w:sz w:val="28"/>
          <w:szCs w:val="28"/>
        </w:rPr>
        <w:t xml:space="preserve">  СЕЛЬСОВЕТА</w:t>
      </w:r>
    </w:p>
    <w:p w:rsidR="00275290" w:rsidRPr="00275290" w:rsidRDefault="00275290" w:rsidP="00275290">
      <w:pPr>
        <w:jc w:val="center"/>
        <w:rPr>
          <w:b/>
          <w:bCs/>
          <w:sz w:val="28"/>
          <w:szCs w:val="28"/>
        </w:rPr>
      </w:pPr>
      <w:r w:rsidRPr="00275290">
        <w:rPr>
          <w:b/>
          <w:bCs/>
          <w:sz w:val="28"/>
          <w:szCs w:val="28"/>
        </w:rPr>
        <w:t>ЧИСТООЗЕРНОГО  РАЙОНА НОВОСИБИРСКОЙ ОБЛАСТИ</w:t>
      </w:r>
    </w:p>
    <w:p w:rsidR="00275290" w:rsidRPr="00275290" w:rsidRDefault="00275290" w:rsidP="00275290">
      <w:pPr>
        <w:rPr>
          <w:b/>
          <w:bCs/>
          <w:sz w:val="28"/>
          <w:szCs w:val="28"/>
        </w:rPr>
      </w:pPr>
    </w:p>
    <w:p w:rsidR="00275290" w:rsidRPr="00275290" w:rsidRDefault="00275290" w:rsidP="00275290">
      <w:pPr>
        <w:jc w:val="center"/>
        <w:rPr>
          <w:b/>
          <w:bCs/>
          <w:sz w:val="28"/>
          <w:szCs w:val="28"/>
        </w:rPr>
      </w:pPr>
      <w:r w:rsidRPr="00275290">
        <w:rPr>
          <w:b/>
          <w:bCs/>
          <w:sz w:val="28"/>
          <w:szCs w:val="28"/>
        </w:rPr>
        <w:t>ПОСТАНОВЛЕНИЕ</w:t>
      </w:r>
    </w:p>
    <w:p w:rsidR="00275290" w:rsidRPr="00275290" w:rsidRDefault="00275290" w:rsidP="00275290">
      <w:pPr>
        <w:jc w:val="center"/>
        <w:rPr>
          <w:b/>
          <w:bCs/>
          <w:sz w:val="28"/>
          <w:szCs w:val="28"/>
        </w:rPr>
      </w:pPr>
    </w:p>
    <w:p w:rsidR="00275290" w:rsidRPr="00495088" w:rsidRDefault="00275290" w:rsidP="00581DF6">
      <w:pPr>
        <w:rPr>
          <w:b/>
          <w:bCs/>
          <w:sz w:val="28"/>
          <w:szCs w:val="28"/>
        </w:rPr>
      </w:pPr>
      <w:r w:rsidRPr="00495088">
        <w:rPr>
          <w:b/>
          <w:bCs/>
          <w:sz w:val="28"/>
          <w:szCs w:val="28"/>
        </w:rPr>
        <w:t>2</w:t>
      </w:r>
      <w:r w:rsidR="00F60FE2">
        <w:rPr>
          <w:b/>
          <w:bCs/>
          <w:sz w:val="28"/>
          <w:szCs w:val="28"/>
        </w:rPr>
        <w:t>4.09</w:t>
      </w:r>
      <w:r w:rsidR="00495088" w:rsidRPr="00495088">
        <w:rPr>
          <w:b/>
          <w:bCs/>
          <w:sz w:val="28"/>
          <w:szCs w:val="28"/>
        </w:rPr>
        <w:t>.201</w:t>
      </w:r>
      <w:r w:rsidR="00F60FE2">
        <w:rPr>
          <w:b/>
          <w:bCs/>
          <w:sz w:val="28"/>
          <w:szCs w:val="28"/>
        </w:rPr>
        <w:t>8</w:t>
      </w:r>
      <w:r w:rsidRPr="00495088">
        <w:rPr>
          <w:b/>
          <w:bCs/>
          <w:sz w:val="28"/>
          <w:szCs w:val="28"/>
        </w:rPr>
        <w:t xml:space="preserve">                                                                     </w:t>
      </w:r>
      <w:r w:rsidR="00581DF6" w:rsidRPr="00495088">
        <w:rPr>
          <w:b/>
          <w:bCs/>
          <w:sz w:val="28"/>
          <w:szCs w:val="28"/>
        </w:rPr>
        <w:t xml:space="preserve">                                    </w:t>
      </w:r>
      <w:r w:rsidRPr="00495088">
        <w:rPr>
          <w:b/>
          <w:bCs/>
          <w:sz w:val="28"/>
          <w:szCs w:val="28"/>
        </w:rPr>
        <w:t xml:space="preserve">№ </w:t>
      </w:r>
      <w:r w:rsidR="00F60FE2">
        <w:rPr>
          <w:b/>
          <w:bCs/>
          <w:sz w:val="28"/>
          <w:szCs w:val="28"/>
        </w:rPr>
        <w:t>29</w:t>
      </w:r>
    </w:p>
    <w:p w:rsidR="00275290" w:rsidRPr="00275290" w:rsidRDefault="00275290" w:rsidP="00275290">
      <w:pPr>
        <w:pStyle w:val="Style2"/>
        <w:widowControl/>
        <w:spacing w:before="106" w:line="240" w:lineRule="auto"/>
        <w:rPr>
          <w:b/>
          <w:sz w:val="28"/>
          <w:szCs w:val="28"/>
        </w:rPr>
      </w:pPr>
      <w:r w:rsidRPr="00275290">
        <w:rPr>
          <w:rStyle w:val="FontStyle11"/>
          <w:sz w:val="28"/>
          <w:szCs w:val="28"/>
        </w:rPr>
        <w:t xml:space="preserve"> </w:t>
      </w:r>
      <w:r w:rsidRPr="00275290">
        <w:rPr>
          <w:rStyle w:val="FontStyle11"/>
          <w:b/>
          <w:sz w:val="28"/>
          <w:szCs w:val="28"/>
        </w:rPr>
        <w:t xml:space="preserve">Об утверждении Порядка расходования субвенций на осуществление полномочий по ведению первичного воинского учета в администрации </w:t>
      </w:r>
      <w:r w:rsidR="0017153B">
        <w:rPr>
          <w:rStyle w:val="FontStyle11"/>
          <w:b/>
          <w:sz w:val="28"/>
          <w:szCs w:val="28"/>
        </w:rPr>
        <w:t>Табулгинского</w:t>
      </w:r>
      <w:r w:rsidRPr="00275290">
        <w:rPr>
          <w:rStyle w:val="FontStyle11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275290" w:rsidRPr="00275290" w:rsidRDefault="00275290" w:rsidP="00275290">
      <w:pPr>
        <w:pStyle w:val="Style6"/>
        <w:widowControl/>
        <w:spacing w:before="77" w:line="240" w:lineRule="auto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>Руководствуясь Федеральным законом от 28.03.1988г. № 53-ФЗ «О воинской обязанности и военной службе», Постановлением Правительства РФ от 27.11.2006г. № 719 «Об утверждении Положения о воинском учете», Постановлением Правительства РФ от 29.04.2006г. № 258 «О субвенциях на осуществление полномочий по первичному воинскому учету на территориях, где отсутствуют военные комиссариаты», законом Новосибирской области от 30.04.2014  № 431-О3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 воинскому учету на территориях, где отсутствуют военные комиссариаты»,</w:t>
      </w:r>
      <w:r w:rsidRPr="00275290">
        <w:rPr>
          <w:sz w:val="28"/>
          <w:szCs w:val="28"/>
        </w:rPr>
        <w:t xml:space="preserve"> в целях обеспечения  эффективного и рационального использования субвенций на осуществление отдельных государстве</w:t>
      </w:r>
      <w:r w:rsidR="00581DF6">
        <w:rPr>
          <w:sz w:val="28"/>
          <w:szCs w:val="28"/>
        </w:rPr>
        <w:t>нных полномочий, администрация 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 </w:t>
      </w:r>
      <w:r>
        <w:rPr>
          <w:rStyle w:val="FontStyle11"/>
          <w:b/>
          <w:sz w:val="28"/>
          <w:szCs w:val="28"/>
        </w:rPr>
        <w:t>п о с т а н о в л я е т</w:t>
      </w:r>
      <w:r w:rsidRPr="00275290">
        <w:rPr>
          <w:rStyle w:val="FontStyle11"/>
          <w:b/>
          <w:sz w:val="28"/>
          <w:szCs w:val="28"/>
        </w:rPr>
        <w:t>:</w:t>
      </w:r>
    </w:p>
    <w:p w:rsidR="00275290" w:rsidRPr="00275290" w:rsidRDefault="00275290" w:rsidP="00495088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40" w:lineRule="auto"/>
        <w:ind w:left="854" w:hanging="365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 xml:space="preserve">Утвердить прилагаемый Порядок расходования субвенций на </w:t>
      </w:r>
    </w:p>
    <w:p w:rsidR="00275290" w:rsidRPr="00275290" w:rsidRDefault="00275290" w:rsidP="00275290">
      <w:pPr>
        <w:pStyle w:val="Style8"/>
        <w:widowControl/>
        <w:tabs>
          <w:tab w:val="left" w:pos="854"/>
        </w:tabs>
        <w:spacing w:line="240" w:lineRule="auto"/>
        <w:ind w:firstLine="0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 xml:space="preserve">осуществление полномочий по ведению первичного воинского учета в администрации </w:t>
      </w:r>
      <w:r w:rsidR="00581DF6">
        <w:rPr>
          <w:rStyle w:val="FontStyle11"/>
          <w:sz w:val="28"/>
          <w:szCs w:val="28"/>
        </w:rPr>
        <w:t>Табулгинского</w:t>
      </w:r>
      <w:r w:rsidRPr="00275290">
        <w:rPr>
          <w:rStyle w:val="FontStyle11"/>
          <w:sz w:val="28"/>
          <w:szCs w:val="28"/>
        </w:rPr>
        <w:t xml:space="preserve"> сельсовета Чистоозерного района Новосибирской области.</w:t>
      </w:r>
    </w:p>
    <w:p w:rsidR="00275290" w:rsidRPr="00275290" w:rsidRDefault="00275290" w:rsidP="00581DF6">
      <w:pPr>
        <w:pStyle w:val="Style2"/>
        <w:widowControl/>
        <w:numPr>
          <w:ilvl w:val="0"/>
          <w:numId w:val="1"/>
        </w:numPr>
        <w:tabs>
          <w:tab w:val="left" w:pos="854"/>
        </w:tabs>
        <w:spacing w:line="240" w:lineRule="auto"/>
        <w:ind w:left="708"/>
        <w:jc w:val="both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 xml:space="preserve">Постановление </w:t>
      </w:r>
      <w:r w:rsidR="00581DF6">
        <w:rPr>
          <w:rStyle w:val="FontStyle11"/>
          <w:sz w:val="28"/>
          <w:szCs w:val="28"/>
        </w:rPr>
        <w:t xml:space="preserve">      </w:t>
      </w:r>
      <w:r w:rsidRPr="00275290">
        <w:rPr>
          <w:rStyle w:val="FontStyle11"/>
          <w:sz w:val="28"/>
          <w:szCs w:val="28"/>
        </w:rPr>
        <w:t>администрации</w:t>
      </w:r>
      <w:r w:rsidR="00581DF6">
        <w:rPr>
          <w:rStyle w:val="FontStyle11"/>
          <w:sz w:val="28"/>
          <w:szCs w:val="28"/>
        </w:rPr>
        <w:t xml:space="preserve">     </w:t>
      </w:r>
      <w:r w:rsidRPr="00275290">
        <w:rPr>
          <w:rStyle w:val="FontStyle11"/>
          <w:sz w:val="28"/>
          <w:szCs w:val="28"/>
        </w:rPr>
        <w:t xml:space="preserve"> </w:t>
      </w:r>
      <w:r w:rsidR="00581DF6">
        <w:rPr>
          <w:rStyle w:val="FontStyle11"/>
          <w:sz w:val="28"/>
          <w:szCs w:val="28"/>
        </w:rPr>
        <w:t>Табулгинского</w:t>
      </w:r>
      <w:r w:rsidRPr="00275290">
        <w:rPr>
          <w:rStyle w:val="FontStyle11"/>
          <w:sz w:val="28"/>
          <w:szCs w:val="28"/>
        </w:rPr>
        <w:t xml:space="preserve"> </w:t>
      </w:r>
      <w:r w:rsidR="00581DF6">
        <w:rPr>
          <w:rStyle w:val="FontStyle11"/>
          <w:sz w:val="28"/>
          <w:szCs w:val="28"/>
        </w:rPr>
        <w:t xml:space="preserve">   </w:t>
      </w:r>
      <w:r w:rsidRPr="00275290">
        <w:rPr>
          <w:rStyle w:val="FontStyle11"/>
          <w:sz w:val="28"/>
          <w:szCs w:val="28"/>
        </w:rPr>
        <w:t xml:space="preserve">сельсовета </w:t>
      </w:r>
    </w:p>
    <w:p w:rsidR="00275290" w:rsidRPr="00275290" w:rsidRDefault="00275290" w:rsidP="00581DF6">
      <w:pPr>
        <w:pStyle w:val="Style2"/>
        <w:widowControl/>
        <w:tabs>
          <w:tab w:val="left" w:pos="854"/>
        </w:tabs>
        <w:spacing w:line="240" w:lineRule="auto"/>
        <w:jc w:val="both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 xml:space="preserve">Чистоозерного района Новосибирской области </w:t>
      </w:r>
      <w:r w:rsidRPr="00495088">
        <w:rPr>
          <w:rStyle w:val="FontStyle11"/>
          <w:sz w:val="28"/>
          <w:szCs w:val="28"/>
        </w:rPr>
        <w:t xml:space="preserve">№ </w:t>
      </w:r>
      <w:r w:rsidR="00F60FE2">
        <w:rPr>
          <w:rStyle w:val="FontStyle11"/>
          <w:sz w:val="28"/>
          <w:szCs w:val="28"/>
        </w:rPr>
        <w:t>49</w:t>
      </w:r>
      <w:r w:rsidR="00495088" w:rsidRPr="00495088">
        <w:rPr>
          <w:rStyle w:val="FontStyle11"/>
          <w:sz w:val="28"/>
          <w:szCs w:val="28"/>
        </w:rPr>
        <w:t xml:space="preserve"> от 2</w:t>
      </w:r>
      <w:r w:rsidR="00F60FE2">
        <w:rPr>
          <w:rStyle w:val="FontStyle11"/>
          <w:sz w:val="28"/>
          <w:szCs w:val="28"/>
        </w:rPr>
        <w:t>1</w:t>
      </w:r>
      <w:r w:rsidRPr="00495088">
        <w:rPr>
          <w:rStyle w:val="FontStyle11"/>
          <w:sz w:val="28"/>
          <w:szCs w:val="28"/>
        </w:rPr>
        <w:t>.</w:t>
      </w:r>
      <w:r w:rsidR="00495088" w:rsidRPr="00495088">
        <w:rPr>
          <w:rStyle w:val="FontStyle11"/>
          <w:sz w:val="28"/>
          <w:szCs w:val="28"/>
        </w:rPr>
        <w:t>12</w:t>
      </w:r>
      <w:r w:rsidRPr="00495088">
        <w:rPr>
          <w:rStyle w:val="FontStyle11"/>
          <w:sz w:val="28"/>
          <w:szCs w:val="28"/>
        </w:rPr>
        <w:t>.201</w:t>
      </w:r>
      <w:r w:rsidR="00F60FE2">
        <w:rPr>
          <w:rStyle w:val="FontStyle11"/>
          <w:sz w:val="28"/>
          <w:szCs w:val="28"/>
        </w:rPr>
        <w:t>7</w:t>
      </w:r>
      <w:r w:rsidRPr="00275290">
        <w:rPr>
          <w:rStyle w:val="FontStyle11"/>
          <w:sz w:val="28"/>
          <w:szCs w:val="28"/>
        </w:rPr>
        <w:t xml:space="preserve"> «Об утверждении Порядка расходования субвенций на осуществление полномочий по ведению первичного воинского учета в администрации </w:t>
      </w:r>
      <w:r w:rsidR="00581DF6">
        <w:rPr>
          <w:rStyle w:val="FontStyle11"/>
          <w:sz w:val="28"/>
          <w:szCs w:val="28"/>
        </w:rPr>
        <w:t>Табулгинского</w:t>
      </w:r>
      <w:r w:rsidRPr="00275290">
        <w:rPr>
          <w:rStyle w:val="FontStyle11"/>
          <w:sz w:val="28"/>
          <w:szCs w:val="28"/>
        </w:rPr>
        <w:t xml:space="preserve"> сельсовета Чистоозерного района Новосибирской области»   считать утратившим силу.</w:t>
      </w:r>
    </w:p>
    <w:p w:rsidR="00275290" w:rsidRPr="00275290" w:rsidRDefault="00275290" w:rsidP="00275290">
      <w:pPr>
        <w:pStyle w:val="Style8"/>
        <w:widowControl/>
        <w:numPr>
          <w:ilvl w:val="0"/>
          <w:numId w:val="2"/>
        </w:numPr>
        <w:tabs>
          <w:tab w:val="left" w:pos="854"/>
        </w:tabs>
        <w:spacing w:before="182" w:line="240" w:lineRule="auto"/>
        <w:ind w:left="490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Постановление вступает в силу с 1 </w:t>
      </w:r>
      <w:r w:rsidR="00F60FE2">
        <w:rPr>
          <w:rStyle w:val="FontStyle11"/>
          <w:sz w:val="28"/>
          <w:szCs w:val="28"/>
        </w:rPr>
        <w:t>мая</w:t>
      </w:r>
      <w:r>
        <w:rPr>
          <w:rStyle w:val="FontStyle11"/>
          <w:sz w:val="28"/>
          <w:szCs w:val="28"/>
        </w:rPr>
        <w:t xml:space="preserve"> 201</w:t>
      </w:r>
      <w:r w:rsidR="00832339">
        <w:rPr>
          <w:rStyle w:val="FontStyle11"/>
          <w:sz w:val="28"/>
          <w:szCs w:val="28"/>
        </w:rPr>
        <w:t>8</w:t>
      </w:r>
      <w:r>
        <w:rPr>
          <w:rStyle w:val="FontStyle11"/>
          <w:sz w:val="28"/>
          <w:szCs w:val="28"/>
        </w:rPr>
        <w:t xml:space="preserve"> года.</w:t>
      </w:r>
    </w:p>
    <w:p w:rsidR="00275290" w:rsidRPr="00275290" w:rsidRDefault="00275290" w:rsidP="00275290">
      <w:pPr>
        <w:pStyle w:val="Style4"/>
        <w:widowControl/>
        <w:jc w:val="both"/>
        <w:rPr>
          <w:sz w:val="28"/>
          <w:szCs w:val="28"/>
        </w:rPr>
      </w:pPr>
    </w:p>
    <w:p w:rsidR="00832339" w:rsidRDefault="00275290" w:rsidP="00275290">
      <w:pPr>
        <w:pStyle w:val="Style4"/>
        <w:widowControl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Глава </w:t>
      </w:r>
      <w:r w:rsidR="00832339">
        <w:rPr>
          <w:sz w:val="28"/>
          <w:szCs w:val="28"/>
        </w:rPr>
        <w:t xml:space="preserve">администрации </w:t>
      </w:r>
    </w:p>
    <w:p w:rsidR="00275290" w:rsidRPr="00275290" w:rsidRDefault="00581DF6" w:rsidP="00275290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Табулгинского</w:t>
      </w:r>
      <w:r w:rsidR="00275290" w:rsidRPr="00275290">
        <w:rPr>
          <w:sz w:val="28"/>
          <w:szCs w:val="28"/>
        </w:rPr>
        <w:t xml:space="preserve"> сельсовета</w:t>
      </w:r>
    </w:p>
    <w:p w:rsidR="00275290" w:rsidRPr="00275290" w:rsidRDefault="00275290" w:rsidP="00275290">
      <w:pPr>
        <w:pStyle w:val="Style4"/>
        <w:widowControl/>
        <w:jc w:val="both"/>
        <w:rPr>
          <w:sz w:val="28"/>
          <w:szCs w:val="28"/>
        </w:rPr>
      </w:pPr>
      <w:r w:rsidRPr="00275290">
        <w:rPr>
          <w:sz w:val="28"/>
          <w:szCs w:val="28"/>
        </w:rPr>
        <w:t>Чистоозерного района</w:t>
      </w:r>
    </w:p>
    <w:p w:rsidR="00275290" w:rsidRPr="00275290" w:rsidRDefault="00275290" w:rsidP="00275290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</w:t>
      </w:r>
      <w:r w:rsidRPr="00275290">
        <w:rPr>
          <w:sz w:val="28"/>
          <w:szCs w:val="28"/>
        </w:rPr>
        <w:t xml:space="preserve">области                                                 </w:t>
      </w:r>
      <w:r>
        <w:rPr>
          <w:sz w:val="28"/>
          <w:szCs w:val="28"/>
        </w:rPr>
        <w:t xml:space="preserve">               </w:t>
      </w:r>
      <w:r w:rsidR="00581DF6">
        <w:rPr>
          <w:sz w:val="28"/>
          <w:szCs w:val="28"/>
        </w:rPr>
        <w:t>П.П.Тилипенко</w:t>
      </w:r>
    </w:p>
    <w:p w:rsidR="00832339" w:rsidRDefault="00832339" w:rsidP="00275290">
      <w:pPr>
        <w:pStyle w:val="aa"/>
        <w:jc w:val="right"/>
        <w:rPr>
          <w:rStyle w:val="FontStyle11"/>
          <w:sz w:val="28"/>
          <w:szCs w:val="28"/>
        </w:rPr>
      </w:pPr>
    </w:p>
    <w:p w:rsidR="00275290" w:rsidRPr="00275290" w:rsidRDefault="00275290" w:rsidP="00275290">
      <w:pPr>
        <w:pStyle w:val="aa"/>
        <w:jc w:val="right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lastRenderedPageBreak/>
        <w:t>Утверждено</w:t>
      </w:r>
    </w:p>
    <w:p w:rsidR="00275290" w:rsidRPr="00275290" w:rsidRDefault="00275290" w:rsidP="00275290">
      <w:pPr>
        <w:pStyle w:val="aa"/>
        <w:jc w:val="right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>постановлением администрации</w:t>
      </w:r>
    </w:p>
    <w:p w:rsidR="00275290" w:rsidRPr="00275290" w:rsidRDefault="00581DF6" w:rsidP="00275290">
      <w:pPr>
        <w:pStyle w:val="aa"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Табулгинского</w:t>
      </w:r>
      <w:r w:rsidR="00275290" w:rsidRPr="00275290">
        <w:rPr>
          <w:rStyle w:val="FontStyle11"/>
          <w:sz w:val="28"/>
          <w:szCs w:val="28"/>
        </w:rPr>
        <w:t xml:space="preserve"> сельсовета</w:t>
      </w:r>
    </w:p>
    <w:p w:rsidR="00275290" w:rsidRPr="00275290" w:rsidRDefault="00275290" w:rsidP="00275290">
      <w:pPr>
        <w:pStyle w:val="aa"/>
        <w:jc w:val="right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>Чистоозерного района</w:t>
      </w:r>
    </w:p>
    <w:p w:rsidR="00275290" w:rsidRPr="00275290" w:rsidRDefault="00275290" w:rsidP="00275290">
      <w:pPr>
        <w:pStyle w:val="aa"/>
        <w:jc w:val="right"/>
        <w:rPr>
          <w:rStyle w:val="FontStyle11"/>
          <w:sz w:val="28"/>
          <w:szCs w:val="28"/>
        </w:rPr>
      </w:pPr>
      <w:r w:rsidRPr="00275290">
        <w:rPr>
          <w:rStyle w:val="FontStyle11"/>
          <w:sz w:val="28"/>
          <w:szCs w:val="28"/>
        </w:rPr>
        <w:t>Новосибирской области</w:t>
      </w:r>
    </w:p>
    <w:p w:rsidR="00275290" w:rsidRPr="00495088" w:rsidRDefault="00275290" w:rsidP="00275290">
      <w:pPr>
        <w:pStyle w:val="aa"/>
        <w:jc w:val="right"/>
        <w:rPr>
          <w:rStyle w:val="FontStyle11"/>
          <w:sz w:val="28"/>
          <w:szCs w:val="28"/>
        </w:rPr>
      </w:pPr>
      <w:r w:rsidRPr="00495088">
        <w:rPr>
          <w:rStyle w:val="FontStyle11"/>
          <w:sz w:val="28"/>
          <w:szCs w:val="28"/>
        </w:rPr>
        <w:t xml:space="preserve">№ </w:t>
      </w:r>
      <w:r w:rsidR="00F60FE2">
        <w:rPr>
          <w:rStyle w:val="FontStyle11"/>
          <w:sz w:val="28"/>
          <w:szCs w:val="28"/>
        </w:rPr>
        <w:t>29</w:t>
      </w:r>
      <w:r w:rsidRPr="00495088">
        <w:rPr>
          <w:rStyle w:val="FontStyle11"/>
          <w:sz w:val="28"/>
          <w:szCs w:val="28"/>
        </w:rPr>
        <w:t xml:space="preserve"> от 2</w:t>
      </w:r>
      <w:r w:rsidR="00F60FE2">
        <w:rPr>
          <w:rStyle w:val="FontStyle11"/>
          <w:sz w:val="28"/>
          <w:szCs w:val="28"/>
        </w:rPr>
        <w:t>4.09</w:t>
      </w:r>
      <w:r w:rsidRPr="00495088">
        <w:rPr>
          <w:rStyle w:val="FontStyle11"/>
          <w:sz w:val="28"/>
          <w:szCs w:val="28"/>
        </w:rPr>
        <w:t>.201</w:t>
      </w:r>
      <w:r w:rsidR="00F60FE2">
        <w:rPr>
          <w:rStyle w:val="FontStyle11"/>
          <w:sz w:val="28"/>
          <w:szCs w:val="28"/>
        </w:rPr>
        <w:t>8</w:t>
      </w:r>
      <w:r w:rsidRPr="00495088">
        <w:rPr>
          <w:rStyle w:val="FontStyle11"/>
          <w:sz w:val="28"/>
          <w:szCs w:val="28"/>
        </w:rPr>
        <w:t xml:space="preserve"> г.</w:t>
      </w:r>
    </w:p>
    <w:p w:rsidR="00275290" w:rsidRPr="00832339" w:rsidRDefault="00275290" w:rsidP="00275290">
      <w:pPr>
        <w:pStyle w:val="aa"/>
        <w:jc w:val="right"/>
        <w:rPr>
          <w:rStyle w:val="FontStyle11"/>
          <w:color w:val="FF0000"/>
          <w:sz w:val="28"/>
          <w:szCs w:val="28"/>
        </w:rPr>
      </w:pPr>
    </w:p>
    <w:p w:rsidR="00275290" w:rsidRPr="00275290" w:rsidRDefault="00275290" w:rsidP="00275290">
      <w:pPr>
        <w:pStyle w:val="Style4"/>
        <w:widowControl/>
        <w:spacing w:before="67"/>
        <w:jc w:val="both"/>
        <w:rPr>
          <w:rStyle w:val="FontStyle11"/>
          <w:sz w:val="28"/>
          <w:szCs w:val="28"/>
        </w:rPr>
      </w:pPr>
    </w:p>
    <w:p w:rsidR="00275290" w:rsidRPr="00275290" w:rsidRDefault="00275290" w:rsidP="00275290">
      <w:pPr>
        <w:pStyle w:val="a6"/>
        <w:shd w:val="clear" w:color="auto" w:fill="FFFFFF"/>
        <w:spacing w:after="0" w:afterAutospacing="0"/>
        <w:jc w:val="center"/>
        <w:rPr>
          <w:rStyle w:val="FontStyle11"/>
          <w:b/>
          <w:sz w:val="28"/>
          <w:szCs w:val="28"/>
        </w:rPr>
      </w:pPr>
      <w:r w:rsidRPr="00275290">
        <w:rPr>
          <w:rStyle w:val="FontStyle11"/>
          <w:b/>
          <w:sz w:val="28"/>
          <w:szCs w:val="28"/>
        </w:rPr>
        <w:t xml:space="preserve">Порядок </w:t>
      </w:r>
    </w:p>
    <w:p w:rsidR="00275290" w:rsidRPr="00275290" w:rsidRDefault="00275290" w:rsidP="00275290">
      <w:pPr>
        <w:pStyle w:val="a6"/>
        <w:shd w:val="clear" w:color="auto" w:fill="FFFFFF"/>
        <w:spacing w:after="0" w:afterAutospacing="0"/>
        <w:jc w:val="center"/>
        <w:rPr>
          <w:rStyle w:val="FontStyle11"/>
          <w:b/>
          <w:sz w:val="28"/>
          <w:szCs w:val="28"/>
        </w:rPr>
      </w:pPr>
      <w:r w:rsidRPr="00275290">
        <w:rPr>
          <w:rStyle w:val="FontStyle11"/>
          <w:b/>
          <w:sz w:val="28"/>
          <w:szCs w:val="28"/>
        </w:rPr>
        <w:t xml:space="preserve"> расходования субвенций на осуществление полномочий по ведению первичного воинского учета в администрации </w:t>
      </w:r>
      <w:r w:rsidR="00581DF6">
        <w:rPr>
          <w:rStyle w:val="FontStyle11"/>
          <w:b/>
          <w:sz w:val="28"/>
          <w:szCs w:val="28"/>
        </w:rPr>
        <w:t>Табулгинского</w:t>
      </w:r>
      <w:r w:rsidRPr="00275290">
        <w:rPr>
          <w:rStyle w:val="FontStyle11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275290" w:rsidRPr="00275290" w:rsidRDefault="00275290" w:rsidP="00275290">
      <w:pPr>
        <w:pStyle w:val="a6"/>
        <w:shd w:val="clear" w:color="auto" w:fill="FFFFFF"/>
        <w:spacing w:after="0" w:afterAutospacing="0"/>
        <w:jc w:val="center"/>
        <w:rPr>
          <w:rStyle w:val="FontStyle11"/>
          <w:b/>
          <w:sz w:val="28"/>
          <w:szCs w:val="28"/>
        </w:rPr>
      </w:pPr>
    </w:p>
    <w:p w:rsidR="00275290" w:rsidRPr="00275290" w:rsidRDefault="00275290" w:rsidP="00275290">
      <w:pPr>
        <w:pStyle w:val="a6"/>
        <w:shd w:val="clear" w:color="auto" w:fill="FFFFFF"/>
        <w:spacing w:after="0" w:afterAutospacing="0"/>
        <w:ind w:firstLine="720"/>
        <w:jc w:val="both"/>
        <w:rPr>
          <w:rStyle w:val="FontStyle11"/>
          <w:b/>
          <w:sz w:val="28"/>
          <w:szCs w:val="28"/>
        </w:rPr>
      </w:pPr>
      <w:r w:rsidRPr="00275290">
        <w:rPr>
          <w:sz w:val="28"/>
          <w:szCs w:val="28"/>
        </w:rPr>
        <w:t xml:space="preserve">   </w:t>
      </w:r>
      <w:r w:rsidRPr="00275290">
        <w:rPr>
          <w:b/>
          <w:sz w:val="28"/>
          <w:szCs w:val="28"/>
        </w:rPr>
        <w:t>1. Порядок</w:t>
      </w:r>
      <w:r w:rsidRPr="00275290">
        <w:rPr>
          <w:sz w:val="28"/>
          <w:szCs w:val="28"/>
        </w:rPr>
        <w:t xml:space="preserve"> </w:t>
      </w:r>
      <w:r w:rsidRPr="00275290">
        <w:rPr>
          <w:rStyle w:val="FontStyle11"/>
          <w:b/>
          <w:sz w:val="28"/>
          <w:szCs w:val="28"/>
        </w:rPr>
        <w:t xml:space="preserve">расходования субвенций на осуществление полномочий по ведению первичного воинского учета в администрации </w:t>
      </w:r>
      <w:r w:rsidR="00581DF6">
        <w:rPr>
          <w:rStyle w:val="FontStyle11"/>
          <w:b/>
          <w:sz w:val="28"/>
          <w:szCs w:val="28"/>
        </w:rPr>
        <w:t>Табулгинского</w:t>
      </w:r>
      <w:r w:rsidRPr="00275290">
        <w:rPr>
          <w:rStyle w:val="FontStyle11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ind w:firstLine="72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1.1. Настоящий порядок определяет правила использования субвенции бюджета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 на осуществление полномочий по первичному воинского учету на территории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области, в соответствии с бюджетной сметой, бюджетной росписью, сводной бюджетной росписью, решением о бюджете.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ind w:firstLine="72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1.2. Субвенции выделяются из федерального бюджета на текущий финансовый год и зачисляются в установленном порядке в бюджет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 на счет Управления федерального казначейства по Новосибирской  области, открытый для кассового обслуживания исполнения бюджета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области.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ind w:firstLine="72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1.3. Учет операций по кассовым расходам, связанных с использованием субвенций, осуществляется на счете администрации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области, открытого в Управлении федерального казначейства по Новосибирской области.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ind w:firstLine="72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1.4. Субвенции бюджета </w:t>
      </w:r>
      <w:r w:rsidR="00832339">
        <w:rPr>
          <w:sz w:val="28"/>
          <w:szCs w:val="28"/>
        </w:rPr>
        <w:t xml:space="preserve">администрации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 на осуществление полномочий по первичному воинскому учету на территории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</w:t>
      </w:r>
      <w:r w:rsidRPr="00275290">
        <w:rPr>
          <w:sz w:val="28"/>
          <w:szCs w:val="28"/>
        </w:rPr>
        <w:lastRenderedPageBreak/>
        <w:t>сельсовета Чистоозерного района Новосибирской области, могут быть направлены на: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- расходы на оплату труда работника, осуществляющего первичный воинский учет, включая отчисления во внебюджетные фонды – осуществляются в порядке, установленном Положением об оплате труда работника, осуществляющего первичный воинский учет в администрации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области, утвержденного постановлением администрации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</w:t>
      </w:r>
      <w:r w:rsidR="00581DF6">
        <w:rPr>
          <w:sz w:val="28"/>
          <w:szCs w:val="28"/>
        </w:rPr>
        <w:t xml:space="preserve"> района Новосибирской области </w:t>
      </w:r>
      <w:r w:rsidR="00F60FE2">
        <w:rPr>
          <w:sz w:val="28"/>
          <w:szCs w:val="28"/>
        </w:rPr>
        <w:t>№2</w:t>
      </w:r>
      <w:r w:rsidR="00495088" w:rsidRPr="00495088">
        <w:rPr>
          <w:sz w:val="28"/>
          <w:szCs w:val="28"/>
        </w:rPr>
        <w:t>7</w:t>
      </w:r>
      <w:r w:rsidRPr="00495088">
        <w:rPr>
          <w:sz w:val="28"/>
          <w:szCs w:val="28"/>
        </w:rPr>
        <w:t xml:space="preserve"> от </w:t>
      </w:r>
      <w:r w:rsidR="00495088" w:rsidRPr="00495088">
        <w:rPr>
          <w:sz w:val="28"/>
          <w:szCs w:val="28"/>
        </w:rPr>
        <w:t>2</w:t>
      </w:r>
      <w:r w:rsidR="00F60FE2">
        <w:rPr>
          <w:sz w:val="28"/>
          <w:szCs w:val="28"/>
        </w:rPr>
        <w:t>4.09</w:t>
      </w:r>
      <w:r w:rsidRPr="00495088">
        <w:rPr>
          <w:sz w:val="28"/>
          <w:szCs w:val="28"/>
        </w:rPr>
        <w:t>.201</w:t>
      </w:r>
      <w:r w:rsidR="00F60FE2">
        <w:rPr>
          <w:sz w:val="28"/>
          <w:szCs w:val="28"/>
        </w:rPr>
        <w:t>8</w:t>
      </w:r>
      <w:r w:rsidR="00581DF6" w:rsidRPr="00495088">
        <w:rPr>
          <w:sz w:val="28"/>
          <w:szCs w:val="28"/>
        </w:rPr>
        <w:t>г.;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 - расходы на приобретение расходных материалов (канцелярские товары, бланки, учетные карточки, хозяйственные материалы). Расходы осуществляются при наличии подтверждающих приобретение товара документов: договора купли-продажи, счет - фактуры, товарной накладной, товарных чеков и др. Сумма расхода не должна превышать 897,53 рублей.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 </w:t>
      </w:r>
      <w:r w:rsidRPr="00275290">
        <w:rPr>
          <w:sz w:val="28"/>
          <w:szCs w:val="28"/>
        </w:rPr>
        <w:tab/>
        <w:t xml:space="preserve">1.5. Администрация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 представляет в Управление финансов и налоговой политики Чистоозерного района Новосибирской области ежеквартально, не позднее 3-го числа месяца, следующего за отчетным кварталом, отчет о расходовании предоставленных субвенций по установленной форме.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ind w:firstLine="72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>1.6. В случае нецелевого использования субвенций соответствующие средства взыскиваются в бюджет Новосибирской области для последующей передачи в федеральный бюджет в порядке, установленном законодательством Российской Федерации.</w:t>
      </w:r>
    </w:p>
    <w:p w:rsidR="00275290" w:rsidRPr="00275290" w:rsidRDefault="00275290" w:rsidP="00275290">
      <w:pPr>
        <w:pStyle w:val="a6"/>
        <w:shd w:val="clear" w:color="auto" w:fill="FFFFFF"/>
        <w:spacing w:before="0" w:beforeAutospacing="0" w:after="225" w:afterAutospacing="0"/>
        <w:ind w:firstLine="720"/>
        <w:jc w:val="both"/>
        <w:rPr>
          <w:sz w:val="28"/>
          <w:szCs w:val="28"/>
        </w:rPr>
      </w:pPr>
      <w:r w:rsidRPr="00275290">
        <w:rPr>
          <w:sz w:val="28"/>
          <w:szCs w:val="28"/>
        </w:rPr>
        <w:t xml:space="preserve">1.7. Ответственность за целевым использованием субвенций и достоверность представляемой информации возлагается на Главу </w:t>
      </w:r>
      <w:r w:rsidR="00832339">
        <w:rPr>
          <w:sz w:val="28"/>
          <w:szCs w:val="28"/>
        </w:rPr>
        <w:t xml:space="preserve">администрации </w:t>
      </w:r>
      <w:r w:rsidR="00581DF6">
        <w:rPr>
          <w:sz w:val="28"/>
          <w:szCs w:val="28"/>
        </w:rPr>
        <w:t>Табулгинского</w:t>
      </w:r>
      <w:r w:rsidRPr="00275290">
        <w:rPr>
          <w:sz w:val="28"/>
          <w:szCs w:val="28"/>
        </w:rPr>
        <w:t xml:space="preserve"> сельсовета Чистоозерного района Новосибирской области  </w:t>
      </w:r>
      <w:r w:rsidR="00581DF6">
        <w:rPr>
          <w:sz w:val="28"/>
          <w:szCs w:val="28"/>
        </w:rPr>
        <w:t xml:space="preserve">Тилипенко П.П. </w:t>
      </w:r>
      <w:r w:rsidRPr="00275290">
        <w:rPr>
          <w:sz w:val="28"/>
          <w:szCs w:val="28"/>
        </w:rPr>
        <w:t xml:space="preserve">и специалиста 1-го разряда </w:t>
      </w:r>
      <w:r w:rsidR="00832339">
        <w:rPr>
          <w:sz w:val="28"/>
          <w:szCs w:val="28"/>
        </w:rPr>
        <w:t>Малицкую Т.В.</w:t>
      </w:r>
    </w:p>
    <w:p w:rsidR="00275290" w:rsidRPr="00275290" w:rsidRDefault="00275290" w:rsidP="00275290">
      <w:pPr>
        <w:pStyle w:val="Style4"/>
        <w:widowControl/>
        <w:spacing w:before="67"/>
        <w:jc w:val="both"/>
        <w:rPr>
          <w:rStyle w:val="FontStyle11"/>
          <w:sz w:val="28"/>
          <w:szCs w:val="28"/>
        </w:rPr>
      </w:pPr>
    </w:p>
    <w:p w:rsidR="008D6621" w:rsidRPr="00275290" w:rsidRDefault="008D6621" w:rsidP="00275290">
      <w:pPr>
        <w:rPr>
          <w:sz w:val="28"/>
          <w:szCs w:val="28"/>
        </w:rPr>
      </w:pPr>
    </w:p>
    <w:sectPr w:rsidR="008D6621" w:rsidRPr="00275290" w:rsidSect="000B6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013" w:rsidRDefault="00345013" w:rsidP="00EC1932">
      <w:r>
        <w:separator/>
      </w:r>
    </w:p>
  </w:endnote>
  <w:endnote w:type="continuationSeparator" w:id="1">
    <w:p w:rsidR="00345013" w:rsidRDefault="00345013" w:rsidP="00EC1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013" w:rsidRDefault="00345013" w:rsidP="00EC1932">
      <w:r>
        <w:separator/>
      </w:r>
    </w:p>
  </w:footnote>
  <w:footnote w:type="continuationSeparator" w:id="1">
    <w:p w:rsidR="00345013" w:rsidRDefault="00345013" w:rsidP="00EC1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D315F"/>
    <w:multiLevelType w:val="singleLevel"/>
    <w:tmpl w:val="8DB8448C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5EC"/>
    <w:rsid w:val="000142DB"/>
    <w:rsid w:val="0002194F"/>
    <w:rsid w:val="000273FF"/>
    <w:rsid w:val="00034F51"/>
    <w:rsid w:val="000410AB"/>
    <w:rsid w:val="00042666"/>
    <w:rsid w:val="000527A0"/>
    <w:rsid w:val="00052FF0"/>
    <w:rsid w:val="000530C5"/>
    <w:rsid w:val="00053644"/>
    <w:rsid w:val="00057E27"/>
    <w:rsid w:val="00064831"/>
    <w:rsid w:val="00074395"/>
    <w:rsid w:val="000832C8"/>
    <w:rsid w:val="0008528E"/>
    <w:rsid w:val="00085316"/>
    <w:rsid w:val="00087A13"/>
    <w:rsid w:val="000944E3"/>
    <w:rsid w:val="0009779E"/>
    <w:rsid w:val="000A0359"/>
    <w:rsid w:val="000B16AB"/>
    <w:rsid w:val="000B4923"/>
    <w:rsid w:val="000B62F4"/>
    <w:rsid w:val="000B675E"/>
    <w:rsid w:val="000B6917"/>
    <w:rsid w:val="000B7B98"/>
    <w:rsid w:val="000C34FD"/>
    <w:rsid w:val="000D1626"/>
    <w:rsid w:val="000D1A9C"/>
    <w:rsid w:val="000D67F2"/>
    <w:rsid w:val="000E5F55"/>
    <w:rsid w:val="000F7652"/>
    <w:rsid w:val="001068B4"/>
    <w:rsid w:val="00107763"/>
    <w:rsid w:val="00113DEE"/>
    <w:rsid w:val="00114C08"/>
    <w:rsid w:val="001302BB"/>
    <w:rsid w:val="00135819"/>
    <w:rsid w:val="001359A1"/>
    <w:rsid w:val="00137081"/>
    <w:rsid w:val="00140C28"/>
    <w:rsid w:val="00151B22"/>
    <w:rsid w:val="0015218E"/>
    <w:rsid w:val="00152D8A"/>
    <w:rsid w:val="0015488F"/>
    <w:rsid w:val="0017153B"/>
    <w:rsid w:val="00173CCD"/>
    <w:rsid w:val="00174DCB"/>
    <w:rsid w:val="0018343D"/>
    <w:rsid w:val="0018367F"/>
    <w:rsid w:val="00186B2C"/>
    <w:rsid w:val="00195066"/>
    <w:rsid w:val="00196C9D"/>
    <w:rsid w:val="001B526E"/>
    <w:rsid w:val="001D1F03"/>
    <w:rsid w:val="001D6D00"/>
    <w:rsid w:val="001E044C"/>
    <w:rsid w:val="001E44F6"/>
    <w:rsid w:val="001F65D4"/>
    <w:rsid w:val="002074D1"/>
    <w:rsid w:val="00210360"/>
    <w:rsid w:val="00214371"/>
    <w:rsid w:val="0022239A"/>
    <w:rsid w:val="0022470A"/>
    <w:rsid w:val="00242E59"/>
    <w:rsid w:val="00244BAC"/>
    <w:rsid w:val="00244E6D"/>
    <w:rsid w:val="00247315"/>
    <w:rsid w:val="00247623"/>
    <w:rsid w:val="00255EDC"/>
    <w:rsid w:val="0025617D"/>
    <w:rsid w:val="0025709D"/>
    <w:rsid w:val="00271D3B"/>
    <w:rsid w:val="002726CD"/>
    <w:rsid w:val="00272E11"/>
    <w:rsid w:val="00275290"/>
    <w:rsid w:val="00276790"/>
    <w:rsid w:val="00281FD4"/>
    <w:rsid w:val="00283698"/>
    <w:rsid w:val="00291805"/>
    <w:rsid w:val="00293D71"/>
    <w:rsid w:val="00294A40"/>
    <w:rsid w:val="00297072"/>
    <w:rsid w:val="002A03F3"/>
    <w:rsid w:val="002A4382"/>
    <w:rsid w:val="002B00F1"/>
    <w:rsid w:val="002C0E7C"/>
    <w:rsid w:val="002C2315"/>
    <w:rsid w:val="002C693C"/>
    <w:rsid w:val="002D55EC"/>
    <w:rsid w:val="002E1B83"/>
    <w:rsid w:val="002E231A"/>
    <w:rsid w:val="003312C8"/>
    <w:rsid w:val="0033152E"/>
    <w:rsid w:val="00344D4A"/>
    <w:rsid w:val="00345013"/>
    <w:rsid w:val="0034542F"/>
    <w:rsid w:val="00352FF6"/>
    <w:rsid w:val="00353523"/>
    <w:rsid w:val="00354063"/>
    <w:rsid w:val="00357D34"/>
    <w:rsid w:val="003709EF"/>
    <w:rsid w:val="0038165D"/>
    <w:rsid w:val="00382507"/>
    <w:rsid w:val="003833F3"/>
    <w:rsid w:val="003846AB"/>
    <w:rsid w:val="003908FF"/>
    <w:rsid w:val="003909A1"/>
    <w:rsid w:val="00390DC4"/>
    <w:rsid w:val="00395FDD"/>
    <w:rsid w:val="003C12EA"/>
    <w:rsid w:val="003C172F"/>
    <w:rsid w:val="003C1B12"/>
    <w:rsid w:val="003C70D0"/>
    <w:rsid w:val="003C7321"/>
    <w:rsid w:val="003E0125"/>
    <w:rsid w:val="003E2514"/>
    <w:rsid w:val="003E6EA8"/>
    <w:rsid w:val="003E7666"/>
    <w:rsid w:val="003F1FF1"/>
    <w:rsid w:val="003F2D2C"/>
    <w:rsid w:val="003F5467"/>
    <w:rsid w:val="003F56E9"/>
    <w:rsid w:val="00405A24"/>
    <w:rsid w:val="004222A5"/>
    <w:rsid w:val="00422CDE"/>
    <w:rsid w:val="004236F7"/>
    <w:rsid w:val="00440AA7"/>
    <w:rsid w:val="004543F0"/>
    <w:rsid w:val="00455750"/>
    <w:rsid w:val="004557A8"/>
    <w:rsid w:val="004633BE"/>
    <w:rsid w:val="00466C4F"/>
    <w:rsid w:val="004700ED"/>
    <w:rsid w:val="004736E4"/>
    <w:rsid w:val="00485D8B"/>
    <w:rsid w:val="00495088"/>
    <w:rsid w:val="00496011"/>
    <w:rsid w:val="004A554B"/>
    <w:rsid w:val="004B207C"/>
    <w:rsid w:val="004B7E7C"/>
    <w:rsid w:val="004C0061"/>
    <w:rsid w:val="004C37EE"/>
    <w:rsid w:val="004C4991"/>
    <w:rsid w:val="004C6482"/>
    <w:rsid w:val="004C72D6"/>
    <w:rsid w:val="004D2ACF"/>
    <w:rsid w:val="004E3614"/>
    <w:rsid w:val="00507C70"/>
    <w:rsid w:val="00513230"/>
    <w:rsid w:val="00515B8D"/>
    <w:rsid w:val="00522329"/>
    <w:rsid w:val="005252A5"/>
    <w:rsid w:val="00525DF2"/>
    <w:rsid w:val="00530CCE"/>
    <w:rsid w:val="00531C86"/>
    <w:rsid w:val="005333AE"/>
    <w:rsid w:val="00534255"/>
    <w:rsid w:val="00537842"/>
    <w:rsid w:val="00540B79"/>
    <w:rsid w:val="00541C1B"/>
    <w:rsid w:val="00544FF0"/>
    <w:rsid w:val="00547847"/>
    <w:rsid w:val="00552647"/>
    <w:rsid w:val="00562452"/>
    <w:rsid w:val="00563C01"/>
    <w:rsid w:val="00573FFA"/>
    <w:rsid w:val="00577CE5"/>
    <w:rsid w:val="005800A6"/>
    <w:rsid w:val="00581DF6"/>
    <w:rsid w:val="0058445E"/>
    <w:rsid w:val="00585248"/>
    <w:rsid w:val="00585D1A"/>
    <w:rsid w:val="00586678"/>
    <w:rsid w:val="0059135E"/>
    <w:rsid w:val="005B0E01"/>
    <w:rsid w:val="005B6A3A"/>
    <w:rsid w:val="005C4610"/>
    <w:rsid w:val="005D270F"/>
    <w:rsid w:val="005D40BF"/>
    <w:rsid w:val="005E57A9"/>
    <w:rsid w:val="005E5D10"/>
    <w:rsid w:val="005F2E1E"/>
    <w:rsid w:val="005F2E39"/>
    <w:rsid w:val="005F2ECC"/>
    <w:rsid w:val="006035C7"/>
    <w:rsid w:val="00612D25"/>
    <w:rsid w:val="0061486F"/>
    <w:rsid w:val="0062131B"/>
    <w:rsid w:val="00630D15"/>
    <w:rsid w:val="00633C5E"/>
    <w:rsid w:val="006371D8"/>
    <w:rsid w:val="0064189D"/>
    <w:rsid w:val="00655A39"/>
    <w:rsid w:val="00655F38"/>
    <w:rsid w:val="006635FF"/>
    <w:rsid w:val="00666E4A"/>
    <w:rsid w:val="006670D1"/>
    <w:rsid w:val="00667AE7"/>
    <w:rsid w:val="00674F38"/>
    <w:rsid w:val="006754E3"/>
    <w:rsid w:val="00680312"/>
    <w:rsid w:val="00683325"/>
    <w:rsid w:val="00683520"/>
    <w:rsid w:val="00685769"/>
    <w:rsid w:val="00694412"/>
    <w:rsid w:val="006952FD"/>
    <w:rsid w:val="006A0F56"/>
    <w:rsid w:val="006A241A"/>
    <w:rsid w:val="006A48BE"/>
    <w:rsid w:val="006C3C8E"/>
    <w:rsid w:val="006C4D8A"/>
    <w:rsid w:val="006D4353"/>
    <w:rsid w:val="00702506"/>
    <w:rsid w:val="0070293C"/>
    <w:rsid w:val="00704EAB"/>
    <w:rsid w:val="007109E1"/>
    <w:rsid w:val="00716C95"/>
    <w:rsid w:val="00721855"/>
    <w:rsid w:val="00721E81"/>
    <w:rsid w:val="007243D1"/>
    <w:rsid w:val="0074224B"/>
    <w:rsid w:val="00750AAF"/>
    <w:rsid w:val="00762D99"/>
    <w:rsid w:val="00764E1D"/>
    <w:rsid w:val="00774952"/>
    <w:rsid w:val="00782A63"/>
    <w:rsid w:val="00784AEF"/>
    <w:rsid w:val="00793509"/>
    <w:rsid w:val="007946A1"/>
    <w:rsid w:val="007A7FBD"/>
    <w:rsid w:val="007B009F"/>
    <w:rsid w:val="007B2C9E"/>
    <w:rsid w:val="007B5045"/>
    <w:rsid w:val="007B6A21"/>
    <w:rsid w:val="007C1572"/>
    <w:rsid w:val="007C1C6C"/>
    <w:rsid w:val="007C1E81"/>
    <w:rsid w:val="007C2A0A"/>
    <w:rsid w:val="007C497A"/>
    <w:rsid w:val="007D0171"/>
    <w:rsid w:val="007D368F"/>
    <w:rsid w:val="007D4671"/>
    <w:rsid w:val="007D7550"/>
    <w:rsid w:val="007F172C"/>
    <w:rsid w:val="008020A7"/>
    <w:rsid w:val="008072C3"/>
    <w:rsid w:val="008122D4"/>
    <w:rsid w:val="00813E0B"/>
    <w:rsid w:val="00813E12"/>
    <w:rsid w:val="008226CB"/>
    <w:rsid w:val="0083092E"/>
    <w:rsid w:val="008315DC"/>
    <w:rsid w:val="00832339"/>
    <w:rsid w:val="008346A8"/>
    <w:rsid w:val="0083581C"/>
    <w:rsid w:val="00837CF0"/>
    <w:rsid w:val="00837F1A"/>
    <w:rsid w:val="00840620"/>
    <w:rsid w:val="00850491"/>
    <w:rsid w:val="008536EA"/>
    <w:rsid w:val="008556F9"/>
    <w:rsid w:val="00861E8D"/>
    <w:rsid w:val="00865E1B"/>
    <w:rsid w:val="008672FE"/>
    <w:rsid w:val="008676FB"/>
    <w:rsid w:val="008738F7"/>
    <w:rsid w:val="00874502"/>
    <w:rsid w:val="0087527E"/>
    <w:rsid w:val="008772DD"/>
    <w:rsid w:val="00880F1F"/>
    <w:rsid w:val="00887FAE"/>
    <w:rsid w:val="008949A3"/>
    <w:rsid w:val="008969D7"/>
    <w:rsid w:val="008A29F8"/>
    <w:rsid w:val="008B16C8"/>
    <w:rsid w:val="008B5BF7"/>
    <w:rsid w:val="008C4321"/>
    <w:rsid w:val="008C7483"/>
    <w:rsid w:val="008D4172"/>
    <w:rsid w:val="008D6621"/>
    <w:rsid w:val="008E6BB8"/>
    <w:rsid w:val="008F17DB"/>
    <w:rsid w:val="008F64E7"/>
    <w:rsid w:val="008F7C7E"/>
    <w:rsid w:val="00900CB2"/>
    <w:rsid w:val="009211A5"/>
    <w:rsid w:val="009223A8"/>
    <w:rsid w:val="00952365"/>
    <w:rsid w:val="009555B3"/>
    <w:rsid w:val="00963A8A"/>
    <w:rsid w:val="009707CA"/>
    <w:rsid w:val="0097242C"/>
    <w:rsid w:val="00977E7C"/>
    <w:rsid w:val="009819AB"/>
    <w:rsid w:val="00983851"/>
    <w:rsid w:val="009900D6"/>
    <w:rsid w:val="00990BE9"/>
    <w:rsid w:val="00992F09"/>
    <w:rsid w:val="009936DD"/>
    <w:rsid w:val="00997EF3"/>
    <w:rsid w:val="009A3AE1"/>
    <w:rsid w:val="009B151E"/>
    <w:rsid w:val="009C131D"/>
    <w:rsid w:val="009D5023"/>
    <w:rsid w:val="009D6604"/>
    <w:rsid w:val="009D6CE1"/>
    <w:rsid w:val="009D7632"/>
    <w:rsid w:val="009E019A"/>
    <w:rsid w:val="009E1EBE"/>
    <w:rsid w:val="009E2972"/>
    <w:rsid w:val="009E41A0"/>
    <w:rsid w:val="009E5FC8"/>
    <w:rsid w:val="00A00F03"/>
    <w:rsid w:val="00A05F8A"/>
    <w:rsid w:val="00A06479"/>
    <w:rsid w:val="00A07AE2"/>
    <w:rsid w:val="00A07F71"/>
    <w:rsid w:val="00A13EA3"/>
    <w:rsid w:val="00A14C15"/>
    <w:rsid w:val="00A268A4"/>
    <w:rsid w:val="00A3436F"/>
    <w:rsid w:val="00A61FBF"/>
    <w:rsid w:val="00A63398"/>
    <w:rsid w:val="00A707C0"/>
    <w:rsid w:val="00A71523"/>
    <w:rsid w:val="00A749EF"/>
    <w:rsid w:val="00A82487"/>
    <w:rsid w:val="00A82C40"/>
    <w:rsid w:val="00A8585A"/>
    <w:rsid w:val="00AA1792"/>
    <w:rsid w:val="00AA55BA"/>
    <w:rsid w:val="00AA6293"/>
    <w:rsid w:val="00AA70F5"/>
    <w:rsid w:val="00AB5C9D"/>
    <w:rsid w:val="00AC7526"/>
    <w:rsid w:val="00AC7BE6"/>
    <w:rsid w:val="00AD0762"/>
    <w:rsid w:val="00AD0E3F"/>
    <w:rsid w:val="00AD50E2"/>
    <w:rsid w:val="00AD7527"/>
    <w:rsid w:val="00AE2F1E"/>
    <w:rsid w:val="00AE7A49"/>
    <w:rsid w:val="00AF1D61"/>
    <w:rsid w:val="00AF7C28"/>
    <w:rsid w:val="00AF7E69"/>
    <w:rsid w:val="00B01960"/>
    <w:rsid w:val="00B15B91"/>
    <w:rsid w:val="00B27CFE"/>
    <w:rsid w:val="00B27D99"/>
    <w:rsid w:val="00B42D97"/>
    <w:rsid w:val="00B45E1E"/>
    <w:rsid w:val="00B545F4"/>
    <w:rsid w:val="00B66EE7"/>
    <w:rsid w:val="00B67327"/>
    <w:rsid w:val="00B674B0"/>
    <w:rsid w:val="00B71117"/>
    <w:rsid w:val="00B71F2F"/>
    <w:rsid w:val="00B83424"/>
    <w:rsid w:val="00B83EF6"/>
    <w:rsid w:val="00B84C7D"/>
    <w:rsid w:val="00B90181"/>
    <w:rsid w:val="00B94316"/>
    <w:rsid w:val="00B95CD6"/>
    <w:rsid w:val="00B96B49"/>
    <w:rsid w:val="00BA24CB"/>
    <w:rsid w:val="00BA6670"/>
    <w:rsid w:val="00BB5A28"/>
    <w:rsid w:val="00BB64FB"/>
    <w:rsid w:val="00BC3F89"/>
    <w:rsid w:val="00BE1746"/>
    <w:rsid w:val="00BE2B97"/>
    <w:rsid w:val="00BE5BA9"/>
    <w:rsid w:val="00BF085C"/>
    <w:rsid w:val="00BF26E6"/>
    <w:rsid w:val="00C02B4D"/>
    <w:rsid w:val="00C04D84"/>
    <w:rsid w:val="00C055F3"/>
    <w:rsid w:val="00C0733B"/>
    <w:rsid w:val="00C101CB"/>
    <w:rsid w:val="00C255B2"/>
    <w:rsid w:val="00C27312"/>
    <w:rsid w:val="00C31C22"/>
    <w:rsid w:val="00C3312A"/>
    <w:rsid w:val="00C34A7C"/>
    <w:rsid w:val="00C35F79"/>
    <w:rsid w:val="00C473B1"/>
    <w:rsid w:val="00C50187"/>
    <w:rsid w:val="00C53CCC"/>
    <w:rsid w:val="00C67C61"/>
    <w:rsid w:val="00C7023C"/>
    <w:rsid w:val="00C85240"/>
    <w:rsid w:val="00C927C9"/>
    <w:rsid w:val="00C92E88"/>
    <w:rsid w:val="00C93DAF"/>
    <w:rsid w:val="00C94131"/>
    <w:rsid w:val="00CA0154"/>
    <w:rsid w:val="00CA7081"/>
    <w:rsid w:val="00CB1C3B"/>
    <w:rsid w:val="00CB36D4"/>
    <w:rsid w:val="00CB39F6"/>
    <w:rsid w:val="00CD17DF"/>
    <w:rsid w:val="00CF16AE"/>
    <w:rsid w:val="00CF2849"/>
    <w:rsid w:val="00CF5A92"/>
    <w:rsid w:val="00CF665A"/>
    <w:rsid w:val="00D0081E"/>
    <w:rsid w:val="00D00C9B"/>
    <w:rsid w:val="00D100AE"/>
    <w:rsid w:val="00D13B13"/>
    <w:rsid w:val="00D16C5F"/>
    <w:rsid w:val="00D16D2B"/>
    <w:rsid w:val="00D2195C"/>
    <w:rsid w:val="00D27A40"/>
    <w:rsid w:val="00D30B84"/>
    <w:rsid w:val="00D53436"/>
    <w:rsid w:val="00D55826"/>
    <w:rsid w:val="00D562BD"/>
    <w:rsid w:val="00D61EF4"/>
    <w:rsid w:val="00D649D3"/>
    <w:rsid w:val="00D710DD"/>
    <w:rsid w:val="00D71172"/>
    <w:rsid w:val="00D74053"/>
    <w:rsid w:val="00D803DF"/>
    <w:rsid w:val="00D82F29"/>
    <w:rsid w:val="00D9061E"/>
    <w:rsid w:val="00D92FB3"/>
    <w:rsid w:val="00D93849"/>
    <w:rsid w:val="00D969C2"/>
    <w:rsid w:val="00DA28C8"/>
    <w:rsid w:val="00DC219C"/>
    <w:rsid w:val="00DD099E"/>
    <w:rsid w:val="00DD7ABB"/>
    <w:rsid w:val="00DE04BA"/>
    <w:rsid w:val="00DE4233"/>
    <w:rsid w:val="00DE4BD8"/>
    <w:rsid w:val="00DE64B6"/>
    <w:rsid w:val="00DF2417"/>
    <w:rsid w:val="00DF2B2B"/>
    <w:rsid w:val="00DF3F0A"/>
    <w:rsid w:val="00E16525"/>
    <w:rsid w:val="00E252A1"/>
    <w:rsid w:val="00E30815"/>
    <w:rsid w:val="00E369E5"/>
    <w:rsid w:val="00E4311E"/>
    <w:rsid w:val="00E43885"/>
    <w:rsid w:val="00E5499A"/>
    <w:rsid w:val="00E63F49"/>
    <w:rsid w:val="00E65332"/>
    <w:rsid w:val="00E663CC"/>
    <w:rsid w:val="00E867CF"/>
    <w:rsid w:val="00E91B2F"/>
    <w:rsid w:val="00E973F5"/>
    <w:rsid w:val="00EA4CC1"/>
    <w:rsid w:val="00EA51C1"/>
    <w:rsid w:val="00EA5B17"/>
    <w:rsid w:val="00EB1751"/>
    <w:rsid w:val="00EC1932"/>
    <w:rsid w:val="00EC28A0"/>
    <w:rsid w:val="00EC32DF"/>
    <w:rsid w:val="00EC5E4A"/>
    <w:rsid w:val="00ED15AF"/>
    <w:rsid w:val="00ED16D8"/>
    <w:rsid w:val="00ED459F"/>
    <w:rsid w:val="00ED4961"/>
    <w:rsid w:val="00EE3656"/>
    <w:rsid w:val="00EE7DC3"/>
    <w:rsid w:val="00F11585"/>
    <w:rsid w:val="00F15B41"/>
    <w:rsid w:val="00F3452A"/>
    <w:rsid w:val="00F35CCC"/>
    <w:rsid w:val="00F411FB"/>
    <w:rsid w:val="00F45CFF"/>
    <w:rsid w:val="00F50701"/>
    <w:rsid w:val="00F55C15"/>
    <w:rsid w:val="00F57248"/>
    <w:rsid w:val="00F57AEE"/>
    <w:rsid w:val="00F60FE2"/>
    <w:rsid w:val="00F6560F"/>
    <w:rsid w:val="00F74007"/>
    <w:rsid w:val="00F74BF0"/>
    <w:rsid w:val="00F80ACB"/>
    <w:rsid w:val="00F922CB"/>
    <w:rsid w:val="00F97D0D"/>
    <w:rsid w:val="00FA5525"/>
    <w:rsid w:val="00FB68DD"/>
    <w:rsid w:val="00FB6EAF"/>
    <w:rsid w:val="00FB78E3"/>
    <w:rsid w:val="00FC6764"/>
    <w:rsid w:val="00FD0405"/>
    <w:rsid w:val="00FD32E8"/>
    <w:rsid w:val="00FF1C5C"/>
    <w:rsid w:val="00FF5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C1932"/>
    <w:rPr>
      <w:rFonts w:ascii="Calibri" w:eastAsia="Times New Roman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EC193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rsid w:val="00EC1932"/>
    <w:rPr>
      <w:rFonts w:cs="Times New Roman"/>
      <w:vertAlign w:val="superscript"/>
    </w:rPr>
  </w:style>
  <w:style w:type="paragraph" w:styleId="a6">
    <w:name w:val="Normal (Web)"/>
    <w:basedOn w:val="a"/>
    <w:uiPriority w:val="99"/>
    <w:semiHidden/>
    <w:unhideWhenUsed/>
    <w:rsid w:val="004C37EE"/>
    <w:pPr>
      <w:spacing w:before="100" w:beforeAutospacing="1" w:after="100" w:afterAutospacing="1"/>
    </w:pPr>
    <w:rPr>
      <w:rFonts w:eastAsia="Times New Roman"/>
    </w:rPr>
  </w:style>
  <w:style w:type="character" w:styleId="a7">
    <w:name w:val="Hyperlink"/>
    <w:basedOn w:val="a0"/>
    <w:uiPriority w:val="99"/>
    <w:semiHidden/>
    <w:unhideWhenUsed/>
    <w:rsid w:val="000B62F4"/>
    <w:rPr>
      <w:color w:val="0000FF"/>
      <w:u w:val="single"/>
    </w:rPr>
  </w:style>
  <w:style w:type="character" w:customStyle="1" w:styleId="ns-view-message-head-sender-name">
    <w:name w:val="ns-view-message-head-sender-name"/>
    <w:basedOn w:val="a0"/>
    <w:rsid w:val="000B62F4"/>
  </w:style>
  <w:style w:type="character" w:customStyle="1" w:styleId="b-signature-infoname">
    <w:name w:val="b-signature-info__name"/>
    <w:basedOn w:val="a0"/>
    <w:rsid w:val="000B62F4"/>
  </w:style>
  <w:style w:type="character" w:customStyle="1" w:styleId="b-signature-infovalue">
    <w:name w:val="b-signature-info__value"/>
    <w:basedOn w:val="a0"/>
    <w:rsid w:val="000B62F4"/>
  </w:style>
  <w:style w:type="character" w:customStyle="1" w:styleId="mail-message-sender-email">
    <w:name w:val="mail-message-sender-email"/>
    <w:basedOn w:val="a0"/>
    <w:rsid w:val="000B62F4"/>
  </w:style>
  <w:style w:type="character" w:customStyle="1" w:styleId="mail-message-head-recievers-separator">
    <w:name w:val="mail-message-head-recievers-separator"/>
    <w:basedOn w:val="a0"/>
    <w:rsid w:val="000B62F4"/>
  </w:style>
  <w:style w:type="character" w:customStyle="1" w:styleId="mail-user-name-extras">
    <w:name w:val="mail-user-name-extras"/>
    <w:basedOn w:val="a0"/>
    <w:rsid w:val="000B62F4"/>
  </w:style>
  <w:style w:type="character" w:customStyle="1" w:styleId="wmi-callto">
    <w:name w:val="wmi-callto"/>
    <w:basedOn w:val="a0"/>
    <w:rsid w:val="000B62F4"/>
  </w:style>
  <w:style w:type="paragraph" w:styleId="a8">
    <w:name w:val="Balloon Text"/>
    <w:basedOn w:val="a"/>
    <w:link w:val="a9"/>
    <w:uiPriority w:val="99"/>
    <w:semiHidden/>
    <w:unhideWhenUsed/>
    <w:rsid w:val="000B62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2F4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70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700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 Spacing"/>
    <w:uiPriority w:val="1"/>
    <w:qFormat/>
    <w:rsid w:val="002752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semiHidden/>
    <w:rsid w:val="00275290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</w:rPr>
  </w:style>
  <w:style w:type="paragraph" w:customStyle="1" w:styleId="Style4">
    <w:name w:val="Style4"/>
    <w:basedOn w:val="a"/>
    <w:uiPriority w:val="99"/>
    <w:semiHidden/>
    <w:rsid w:val="0027529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6">
    <w:name w:val="Style6"/>
    <w:basedOn w:val="a"/>
    <w:uiPriority w:val="99"/>
    <w:semiHidden/>
    <w:rsid w:val="00275290"/>
    <w:pPr>
      <w:widowControl w:val="0"/>
      <w:autoSpaceDE w:val="0"/>
      <w:autoSpaceDN w:val="0"/>
      <w:adjustRightInd w:val="0"/>
      <w:spacing w:line="321" w:lineRule="exact"/>
      <w:ind w:firstLine="422"/>
      <w:jc w:val="both"/>
    </w:pPr>
    <w:rPr>
      <w:rFonts w:eastAsia="Times New Roman"/>
    </w:rPr>
  </w:style>
  <w:style w:type="paragraph" w:customStyle="1" w:styleId="Style8">
    <w:name w:val="Style8"/>
    <w:basedOn w:val="a"/>
    <w:uiPriority w:val="99"/>
    <w:semiHidden/>
    <w:rsid w:val="00275290"/>
    <w:pPr>
      <w:widowControl w:val="0"/>
      <w:autoSpaceDE w:val="0"/>
      <w:autoSpaceDN w:val="0"/>
      <w:adjustRightInd w:val="0"/>
      <w:spacing w:line="322" w:lineRule="exact"/>
      <w:ind w:hanging="365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semiHidden/>
    <w:rsid w:val="00275290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basedOn w:val="a0"/>
    <w:uiPriority w:val="99"/>
    <w:rsid w:val="0027529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2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9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8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1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8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01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24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80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062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213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168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303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0258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62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844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999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3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2054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4984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0319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73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3837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178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0540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2493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8171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913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664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8715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0163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5878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754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54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49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0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2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02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93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38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42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79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220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8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092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647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2018-09-24T04:34:00Z</cp:lastPrinted>
  <dcterms:created xsi:type="dcterms:W3CDTF">2018-04-10T07:57:00Z</dcterms:created>
  <dcterms:modified xsi:type="dcterms:W3CDTF">2018-09-24T04:34:00Z</dcterms:modified>
</cp:coreProperties>
</file>