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3B" w:rsidRDefault="00722C3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415.6pt;margin-top:22.8pt;width:121.15pt;height:43.5pt;z-index:251662848;visibility:visible" stroked="f">
            <v:fill opacity="0"/>
            <v:textbox>
              <w:txbxContent>
                <w:p w:rsidR="00722C3B" w:rsidRDefault="00722C3B" w:rsidP="002D17A4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ПРАВИТЕЛЬСТВО</w:t>
                  </w: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НОВОСИБИРСКОЙ</w:t>
                  </w:r>
                </w:p>
                <w:p w:rsidR="00722C3B" w:rsidRPr="00443462" w:rsidRDefault="00722C3B" w:rsidP="002D17A4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7" o:spid="_x0000_s1027" type="#_x0000_t202" style="position:absolute;margin-left:340.8pt;margin-top:4.3pt;width:80.5pt;height:96.85pt;z-index:251663872;visibility:visible" filled="f" stroked="f" strokeweight=".5pt">
            <v:textbox>
              <w:txbxContent>
                <w:p w:rsidR="00722C3B" w:rsidRDefault="00722C3B">
                  <w:r w:rsidRPr="004529EA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8" o:spid="_x0000_i1026" type="#_x0000_t75" style="width:63pt;height:73.5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6" o:spid="_x0000_s1028" type="#_x0000_t75" style="position:absolute;margin-left:11.75pt;margin-top:8.15pt;width:76.5pt;height:78.9pt;z-index:251660800;visibility:visible">
            <v:imagedata r:id="rId5" o:title=""/>
          </v:shape>
        </w:pict>
      </w:r>
      <w:r>
        <w:rPr>
          <w:noProof/>
          <w:lang w:eastAsia="ru-RU"/>
        </w:rPr>
        <w:pict>
          <v:shape id="Поле 7" o:spid="_x0000_s1029" type="#_x0000_t202" style="position:absolute;margin-left:94.95pt;margin-top:22.45pt;width:184.5pt;height:43.5pt;z-index:251661824;visibility:visible" stroked="f">
            <v:fill opacity="0"/>
            <v:textbox>
              <w:txbxContent>
                <w:p w:rsidR="00722C3B" w:rsidRPr="00443462" w:rsidRDefault="00722C3B" w:rsidP="002D17A4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УПРАВЛЕНИЕ ФЕДЕРАЛЬНОЙ</w:t>
                  </w:r>
                </w:p>
                <w:p w:rsidR="00722C3B" w:rsidRPr="00443462" w:rsidRDefault="00722C3B" w:rsidP="002D17A4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НАЛОГОВОЙ СЛУЖБЫ</w:t>
                  </w:r>
                </w:p>
                <w:p w:rsidR="00722C3B" w:rsidRPr="00443462" w:rsidRDefault="00722C3B" w:rsidP="002D17A4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</w:pPr>
                  <w:r w:rsidRPr="00443462">
                    <w:rPr>
                      <w:rFonts w:ascii="Arial" w:hAnsi="Arial" w:cs="Arial"/>
                      <w:b/>
                      <w:color w:val="0070C0"/>
                      <w:sz w:val="20"/>
                      <w:szCs w:val="20"/>
                    </w:rPr>
                    <w:t>ПО НОВОСИБИРСКОЙ ОБЛАСТИ</w:t>
                  </w:r>
                </w:p>
              </w:txbxContent>
            </v:textbox>
          </v:shape>
        </w:pict>
      </w:r>
      <w:bookmarkStart w:id="0" w:name="_GoBack"/>
      <w:r>
        <w:rPr>
          <w:noProof/>
          <w:lang w:eastAsia="ru-RU"/>
        </w:rPr>
        <w:pict>
          <v:shape id="Рисунок 1" o:spid="_x0000_s1030" type="#_x0000_t75" alt="Изображение в вертикал.jpg" style="position:absolute;margin-left:-44.35pt;margin-top:-40.4pt;width:616pt;height:855pt;z-index:-251665920;visibility:visible">
            <v:imagedata r:id="rId6" o:title=""/>
          </v:shape>
        </w:pict>
      </w:r>
      <w:bookmarkEnd w:id="0"/>
      <w:r>
        <w:rPr>
          <w:noProof/>
          <w:lang w:eastAsia="ru-RU"/>
        </w:rPr>
        <w:pict>
          <v:shape id="Рисунок 4" o:spid="_x0000_s1031" type="#_x0000_t75" style="position:absolute;margin-left:789.55pt;margin-top:434.15pt;width:36.6pt;height:145pt;z-index:251653632;visibility:visible">
            <v:imagedata r:id="rId7" o:title=""/>
          </v:shape>
        </w:pict>
      </w:r>
    </w:p>
    <w:p w:rsidR="00722C3B" w:rsidRDefault="00722C3B">
      <w:r>
        <w:rPr>
          <w:noProof/>
          <w:lang w:eastAsia="ru-RU"/>
        </w:rPr>
        <w:pict>
          <v:shape id="Поле 11" o:spid="_x0000_s1032" type="#_x0000_t202" style="position:absolute;margin-left:494.8pt;margin-top:251pt;width:31.8pt;height:78.6pt;z-index:251664896;visibility:visible" filled="f" stroked="f" strokeweight=".5pt">
            <v:textbox>
              <w:txbxContent>
                <w:p w:rsidR="00722C3B" w:rsidRPr="00CE5DB2" w:rsidRDefault="00722C3B">
                  <w:pPr>
                    <w:rPr>
                      <w:color w:val="C0504D"/>
                      <w:sz w:val="128"/>
                      <w:szCs w:val="128"/>
                    </w:rPr>
                  </w:pPr>
                  <w:r w:rsidRPr="00CE5DB2">
                    <w:rPr>
                      <w:color w:val="C0504D"/>
                      <w:sz w:val="128"/>
                      <w:szCs w:val="128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5" o:spid="_x0000_s1033" type="#_x0000_t202" style="position:absolute;margin-left:-.3pt;margin-top:250.95pt;width:31.8pt;height:85.1pt;z-index:251659776;visibility:visible" filled="f" stroked="f" strokeweight=".5pt">
            <v:textbox>
              <w:txbxContent>
                <w:p w:rsidR="00722C3B" w:rsidRPr="00CE5DB2" w:rsidRDefault="00722C3B">
                  <w:pPr>
                    <w:rPr>
                      <w:color w:val="C0504D"/>
                      <w:sz w:val="128"/>
                      <w:szCs w:val="128"/>
                    </w:rPr>
                  </w:pPr>
                  <w:r w:rsidRPr="00CE5DB2">
                    <w:rPr>
                      <w:color w:val="C0504D"/>
                      <w:sz w:val="128"/>
                      <w:szCs w:val="128"/>
                    </w:rPr>
                    <w:t>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20" o:spid="_x0000_s1034" style="position:absolute;margin-left:4.4pt;margin-top:167.75pt;width:520pt;height:371.2pt;z-index:251656704;visibility:visible" filled="f" stroked="f">
            <v:textbox>
              <w:txbxContent>
                <w:p w:rsidR="00722C3B" w:rsidRPr="00CE5DB2" w:rsidRDefault="00722C3B" w:rsidP="00932D54">
                  <w:pPr>
                    <w:spacing w:before="80" w:after="0" w:line="240" w:lineRule="auto"/>
                    <w:ind w:firstLine="426"/>
                    <w:jc w:val="both"/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</w:pPr>
                  <w:r w:rsidRPr="00CE5DB2"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  <w:t xml:space="preserve">Получить доступ к«Личному кабинету налогоплательщика </w:t>
                  </w:r>
                  <w:r w:rsidRPr="00CE5DB2"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  <w:br/>
                    <w:t>для физических лиц» можно с помощью учетной записи Портала госуслуг при условии личного обращения в один из уполномоченных центров регистрации Единой системы идентификации и аутентификации (ЕСИА)–</w:t>
                  </w:r>
                  <w:r w:rsidRPr="00CE5DB2"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  <w:br/>
                    <w:t>это отделения МФЦ, Почты Россиии другие.</w:t>
                  </w:r>
                </w:p>
                <w:p w:rsidR="00722C3B" w:rsidRPr="00CE5DB2" w:rsidRDefault="00722C3B" w:rsidP="00337E51">
                  <w:pPr>
                    <w:spacing w:before="240" w:after="240" w:line="240" w:lineRule="auto"/>
                    <w:ind w:left="425" w:right="476" w:hanging="28"/>
                    <w:jc w:val="both"/>
                    <w:rPr>
                      <w:rFonts w:ascii="Trebuchet MS" w:hAnsi="Trebuchet MS"/>
                      <w:b/>
                      <w:color w:val="1F497D"/>
                      <w:sz w:val="28"/>
                      <w:szCs w:val="28"/>
                    </w:rPr>
                  </w:pPr>
                  <w:r w:rsidRPr="00CE5DB2">
                    <w:rPr>
                      <w:rFonts w:ascii="Trebuchet MS" w:hAnsi="Trebuchet MS"/>
                      <w:b/>
                      <w:color w:val="1F497D"/>
                      <w:sz w:val="28"/>
                      <w:szCs w:val="28"/>
                    </w:rPr>
                    <w:t>Электронный сервис «Личный кабинет налогоплательщика для физических лиц» на сайте www.nalog.ru позволяет решать все налоговые вопросы без личного посещения налоговой инспекции.</w:t>
                  </w:r>
                </w:p>
                <w:p w:rsidR="00722C3B" w:rsidRPr="00CE5DB2" w:rsidRDefault="00722C3B" w:rsidP="00687D87">
                  <w:pPr>
                    <w:spacing w:before="80" w:after="0" w:line="240" w:lineRule="auto"/>
                    <w:ind w:firstLine="397"/>
                    <w:jc w:val="both"/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</w:pPr>
                  <w:r w:rsidRPr="00CE5DB2"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  <w:t>Сервис предоставляет информацию об объектах имущества и транспортных средствах, суммах начисленных и уплаченных налогов, наличии налоговой задолженности и переплат, о представленных работодателем сведенияхо доходах по форме 2-НДФЛ,о перечисленных суммах страховых взносов на обязательное страхование.</w:t>
                  </w:r>
                </w:p>
                <w:p w:rsidR="00722C3B" w:rsidRPr="00CE5DB2" w:rsidRDefault="00722C3B" w:rsidP="00687D87">
                  <w:pPr>
                    <w:spacing w:before="80" w:after="0" w:line="240" w:lineRule="auto"/>
                    <w:ind w:firstLine="397"/>
                    <w:jc w:val="both"/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</w:pPr>
                  <w:r w:rsidRPr="00CE5DB2"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  <w:t>Сервис позволяет оплачивать налоги и задолженность в режиме онлайн, распечатывать платежные документы, заполнять и направлятьв налоговую инспекцию декларации по налогу на доходы физических лиц по форме        3-НДФЛ и отслеживать статус их камеральной проверки, направлять документы, заявления и обращения в налоговые органы.</w:t>
                  </w:r>
                </w:p>
                <w:p w:rsidR="00722C3B" w:rsidRPr="00CE5DB2" w:rsidRDefault="00722C3B" w:rsidP="00DD70CF">
                  <w:pPr>
                    <w:spacing w:before="80" w:after="0" w:line="240" w:lineRule="auto"/>
                    <w:ind w:firstLine="397"/>
                    <w:jc w:val="both"/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</w:pPr>
                  <w:r w:rsidRPr="00CE5DB2"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  <w:t>Также получить логин и пароль для доступа в сервис можно в любой налоговой инспекции,предъявив документ, удостоверяющий личность.</w:t>
                  </w:r>
                </w:p>
                <w:p w:rsidR="00722C3B" w:rsidRPr="00CE5DB2" w:rsidRDefault="00722C3B" w:rsidP="00DD70CF">
                  <w:pPr>
                    <w:spacing w:before="80" w:after="0" w:line="240" w:lineRule="auto"/>
                    <w:ind w:firstLine="397"/>
                    <w:jc w:val="both"/>
                    <w:rPr>
                      <w:rFonts w:ascii="Trebuchet MS" w:hAnsi="Trebuchet MS"/>
                      <w:color w:val="1F497D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оле 14" o:spid="_x0000_s1035" type="#_x0000_t202" style="position:absolute;margin-left:1.45pt;margin-top:82.15pt;width:523pt;height:85.8pt;z-index:251655680;visibility:visible" stroked="f">
            <v:fill opacity="0"/>
            <v:textbox>
              <w:txbxContent>
                <w:p w:rsidR="00722C3B" w:rsidRPr="00337E51" w:rsidRDefault="00722C3B" w:rsidP="00687D87">
                  <w:pPr>
                    <w:pStyle w:val="NoSpacing"/>
                    <w:jc w:val="center"/>
                    <w:rPr>
                      <w:rFonts w:ascii="Trebuchet MS" w:hAnsi="Trebuchet MS"/>
                      <w:b/>
                      <w:color w:val="C00000"/>
                      <w:sz w:val="44"/>
                      <w:szCs w:val="44"/>
                    </w:rPr>
                  </w:pPr>
                  <w:r w:rsidRPr="00337E51">
                    <w:rPr>
                      <w:rFonts w:ascii="Trebuchet MS" w:hAnsi="Trebuchet MS"/>
                      <w:b/>
                      <w:color w:val="C00000"/>
                      <w:sz w:val="44"/>
                      <w:szCs w:val="44"/>
                    </w:rPr>
                    <w:t xml:space="preserve">В ЛИЧНЫЙ КАБИНЕТ НАЛОГОПЛАТЕЛЬЩИКА </w:t>
                  </w:r>
                  <w:r w:rsidRPr="00337E51">
                    <w:rPr>
                      <w:rFonts w:ascii="Trebuchet MS" w:hAnsi="Trebuchet MS"/>
                      <w:b/>
                      <w:color w:val="C00000"/>
                      <w:sz w:val="44"/>
                      <w:szCs w:val="44"/>
                    </w:rPr>
                    <w:br/>
                    <w:t xml:space="preserve">ДЛЯ ФИЗИЧЕСКИХ ЛИЦ– </w:t>
                  </w:r>
                </w:p>
                <w:p w:rsidR="00722C3B" w:rsidRDefault="00722C3B" w:rsidP="00687D87">
                  <w:pPr>
                    <w:pStyle w:val="NoSpacing"/>
                    <w:jc w:val="center"/>
                    <w:rPr>
                      <w:rFonts w:ascii="Trebuchet MS" w:hAnsi="Trebuchet MS"/>
                      <w:b/>
                      <w:color w:val="C00000"/>
                      <w:sz w:val="44"/>
                      <w:szCs w:val="44"/>
                    </w:rPr>
                  </w:pPr>
                  <w:r w:rsidRPr="00337E51">
                    <w:rPr>
                      <w:rFonts w:ascii="Trebuchet MS" w:hAnsi="Trebuchet MS"/>
                      <w:b/>
                      <w:color w:val="C00000"/>
                      <w:sz w:val="44"/>
                      <w:szCs w:val="44"/>
                    </w:rPr>
                    <w:t>С УЧЕТНОЙ ЗАПИСЬЮ ПОРТАЛА ГОСУСЛУГ</w:t>
                  </w:r>
                </w:p>
                <w:p w:rsidR="00722C3B" w:rsidRPr="00337E51" w:rsidRDefault="00722C3B" w:rsidP="00687D87">
                  <w:pPr>
                    <w:pStyle w:val="NoSpacing"/>
                    <w:jc w:val="center"/>
                    <w:rPr>
                      <w:rFonts w:ascii="Trebuchet MS" w:hAnsi="Trebuchet MS"/>
                      <w:b/>
                      <w:color w:val="C00000"/>
                      <w:sz w:val="44"/>
                      <w:szCs w:val="44"/>
                    </w:rPr>
                  </w:pPr>
                </w:p>
                <w:p w:rsidR="00722C3B" w:rsidRPr="009E4D4F" w:rsidRDefault="00722C3B" w:rsidP="00687D87">
                  <w:pPr>
                    <w:pStyle w:val="BalloonText"/>
                    <w:jc w:val="center"/>
                    <w:rPr>
                      <w:rFonts w:ascii="Trebuchet MS" w:hAnsi="Trebuchet MS"/>
                      <w:b/>
                      <w:color w:val="C000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7" o:spid="_x0000_s1036" type="#_x0000_t202" style="position:absolute;margin-left:11.85pt;margin-top:549.25pt;width:260.85pt;height:190.8pt;z-index:251658752;visibility:visible" fillcolor="#005cb0" strokecolor="#4f81bd">
            <v:fill color2="#00b0f0" rotate="t" focusposition=",1" focussize="" colors="0 #005cb0;.5 #005fad;1 #00b0f0" focus="100%" type="gradientRadial"/>
            <v:textbox>
              <w:txbxContent>
                <w:tbl>
                  <w:tblPr>
                    <w:tblW w:w="0" w:type="auto"/>
                    <w:tblLook w:val="00A0"/>
                  </w:tblPr>
                  <w:tblGrid>
                    <w:gridCol w:w="1526"/>
                    <w:gridCol w:w="3260"/>
                  </w:tblGrid>
                  <w:tr w:rsidR="00722C3B" w:rsidRPr="00CE5DB2" w:rsidTr="00CE5DB2">
                    <w:trPr>
                      <w:trHeight w:val="1838"/>
                    </w:trPr>
                    <w:tc>
                      <w:tcPr>
                        <w:tcW w:w="1526" w:type="dxa"/>
                      </w:tcPr>
                      <w:p w:rsidR="00722C3B" w:rsidRPr="00CE5DB2" w:rsidRDefault="00722C3B" w:rsidP="00CE5DB2">
                        <w:pPr>
                          <w:spacing w:before="80" w:after="0" w:line="240" w:lineRule="auto"/>
                          <w:jc w:val="center"/>
                          <w:rPr>
                            <w:rFonts w:ascii="Trebuchet MS" w:hAnsi="Trebuchet MS"/>
                            <w:color w:val="FFFFFF"/>
                            <w:sz w:val="28"/>
                            <w:szCs w:val="28"/>
                            <w:lang w:val="en-US"/>
                          </w:rPr>
                        </w:pPr>
                        <w:r w:rsidRPr="00CE5DB2">
                          <w:rPr>
                            <w:rFonts w:ascii="Trebuchet MS" w:hAnsi="Trebuchet MS"/>
                            <w:noProof/>
                            <w:color w:val="FFFFFF"/>
                            <w:sz w:val="28"/>
                            <w:szCs w:val="28"/>
                            <w:lang w:eastAsia="ru-RU"/>
                          </w:rPr>
                          <w:pict>
                            <v:shape id="Рисунок 22" o:spid="_x0000_i1028" type="#_x0000_t75" style="width:60.75pt;height:66.75pt;visibility:visible">
                              <v:imagedata r:id="rId8" o:title=""/>
                            </v:shape>
                          </w:pict>
                        </w:r>
                      </w:p>
                    </w:tc>
                    <w:tc>
                      <w:tcPr>
                        <w:tcW w:w="3260" w:type="dxa"/>
                      </w:tcPr>
                      <w:p w:rsidR="00722C3B" w:rsidRPr="00CE5DB2" w:rsidRDefault="00722C3B" w:rsidP="00CE5DB2">
                        <w:pPr>
                          <w:spacing w:before="80" w:after="0" w:line="240" w:lineRule="auto"/>
                          <w:jc w:val="center"/>
                          <w:rPr>
                            <w:rFonts w:ascii="Trebuchet MS" w:hAnsi="Trebuchet MS"/>
                            <w:color w:val="FFFFFF"/>
                            <w:sz w:val="30"/>
                            <w:szCs w:val="30"/>
                          </w:rPr>
                        </w:pPr>
                        <w:r w:rsidRPr="00CE5DB2">
                          <w:rPr>
                            <w:rFonts w:ascii="Trebuchet MS" w:hAnsi="Trebuchet MS"/>
                            <w:color w:val="FFFFFF"/>
                            <w:sz w:val="30"/>
                            <w:szCs w:val="30"/>
                          </w:rPr>
                          <w:t>Для подтверждения личности в системе ЕСИА необходимпаспорт</w:t>
                        </w:r>
                      </w:p>
                    </w:tc>
                  </w:tr>
                </w:tbl>
                <w:p w:rsidR="00722C3B" w:rsidRPr="00CE5DB2" w:rsidRDefault="00722C3B" w:rsidP="00BA730A">
                  <w:pPr>
                    <w:pStyle w:val="BalloonText"/>
                    <w:jc w:val="center"/>
                    <w:rPr>
                      <w:rFonts w:ascii="Trebuchet MS" w:hAnsi="Trebuchet MS"/>
                      <w:b/>
                      <w:color w:val="FFFFFF"/>
                      <w:sz w:val="44"/>
                      <w:szCs w:val="44"/>
                    </w:rPr>
                  </w:pPr>
                  <w:r w:rsidRPr="00CE5DB2">
                    <w:rPr>
                      <w:rFonts w:ascii="Trebuchet MS" w:hAnsi="Trebuchet MS"/>
                      <w:b/>
                      <w:color w:val="FFFFFF"/>
                      <w:sz w:val="44"/>
                      <w:szCs w:val="44"/>
                    </w:rPr>
                    <w:t>РЕШАЙТЕ</w:t>
                  </w:r>
                  <w:r w:rsidRPr="00CE5DB2">
                    <w:rPr>
                      <w:rFonts w:ascii="Trebuchet MS" w:hAnsi="Trebuchet MS"/>
                      <w:b/>
                      <w:color w:val="FFFFFF"/>
                      <w:sz w:val="44"/>
                      <w:szCs w:val="44"/>
                    </w:rPr>
                    <w:br/>
                    <w:t>НАЛОГОВЫЕ ВОПРОСЫ ОНЛАЙН!</w:t>
                  </w:r>
                </w:p>
                <w:p w:rsidR="00722C3B" w:rsidRPr="00CE5DB2" w:rsidRDefault="00722C3B" w:rsidP="00BA730A">
                  <w:pPr>
                    <w:spacing w:before="40" w:after="0" w:line="360" w:lineRule="auto"/>
                    <w:rPr>
                      <w:rFonts w:ascii="Trebuchet MS" w:hAnsi="Trebuchet MS"/>
                      <w:b/>
                      <w:color w:val="FFFFFF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0" o:spid="_x0000_s1037" type="#_x0000_t202" style="position:absolute;margin-left:279.35pt;margin-top:545.45pt;width:240.6pt;height:205.1pt;z-index:251657728;visibility:visible" filled="f" stroked="f" strokeweight=".5pt">
            <v:textbox>
              <w:txbxContent>
                <w:p w:rsidR="00722C3B" w:rsidRDefault="00722C3B" w:rsidP="00F33000">
                  <w:pPr>
                    <w:jc w:val="center"/>
                  </w:pPr>
                  <w:r w:rsidRPr="004529EA">
                    <w:rPr>
                      <w:noProof/>
                      <w:lang w:eastAsia="ru-RU"/>
                    </w:rPr>
                    <w:pict>
                      <v:shape id="Рисунок 18" o:spid="_x0000_i1031" type="#_x0000_t75" style="width:222.75pt;height:90pt;visibility:visible">
                        <v:imagedata r:id="rId9" o:title=""/>
                      </v:shape>
                    </w:pict>
                  </w:r>
                </w:p>
                <w:p w:rsidR="00722C3B" w:rsidRDefault="00722C3B" w:rsidP="00F33000">
                  <w:pPr>
                    <w:jc w:val="center"/>
                  </w:pPr>
                  <w:r w:rsidRPr="004529EA">
                    <w:rPr>
                      <w:noProof/>
                      <w:lang w:eastAsia="ru-RU"/>
                    </w:rPr>
                    <w:pict>
                      <v:shape id="Рисунок 19" o:spid="_x0000_i1032" type="#_x0000_t75" style="width:225pt;height:80.25pt;visibility:visible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исунок 5" o:spid="_x0000_s1038" type="#_x0000_t75" style="position:absolute;margin-left:531.05pt;margin-top:636.1pt;width:36pt;height:153.3pt;z-index:251654656;visibility:visible">
            <v:imagedata r:id="rId11" o:title=""/>
          </v:shape>
        </w:pict>
      </w:r>
      <w:r>
        <w:rPr>
          <w:noProof/>
          <w:lang w:eastAsia="ru-RU"/>
        </w:rPr>
        <w:pict>
          <v:shape id="Рисунок 3" o:spid="_x0000_s1039" type="#_x0000_t75" style="position:absolute;margin-left:790.15pt;margin-top:433.9pt;width:36.6pt;height:145.05pt;z-index:251652608;visibility:visible">
            <v:imagedata r:id="rId7" o:title=""/>
          </v:shape>
        </w:pict>
      </w:r>
      <w:r>
        <w:rPr>
          <w:noProof/>
          <w:lang w:eastAsia="ru-RU"/>
        </w:rPr>
        <w:pict>
          <v:shape id="Рисунок 2" o:spid="_x0000_s1040" type="#_x0000_t75" style="position:absolute;margin-left:790.15pt;margin-top:433.9pt;width:36.6pt;height:145.05pt;z-index:251651584;visibility:visible">
            <v:imagedata r:id="rId7" o:title=""/>
          </v:shape>
        </w:pict>
      </w:r>
    </w:p>
    <w:sectPr w:rsidR="00722C3B" w:rsidSect="00E4191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91B"/>
    <w:rsid w:val="00026470"/>
    <w:rsid w:val="000D2DDE"/>
    <w:rsid w:val="000F123A"/>
    <w:rsid w:val="00166880"/>
    <w:rsid w:val="0017598E"/>
    <w:rsid w:val="001842FF"/>
    <w:rsid w:val="001E4756"/>
    <w:rsid w:val="001E7C23"/>
    <w:rsid w:val="001F68AF"/>
    <w:rsid w:val="00201E3B"/>
    <w:rsid w:val="002D17A4"/>
    <w:rsid w:val="002D3210"/>
    <w:rsid w:val="002E7418"/>
    <w:rsid w:val="00337E51"/>
    <w:rsid w:val="00374981"/>
    <w:rsid w:val="0037558C"/>
    <w:rsid w:val="00394E8F"/>
    <w:rsid w:val="003E03F5"/>
    <w:rsid w:val="0043450E"/>
    <w:rsid w:val="004363F6"/>
    <w:rsid w:val="00443462"/>
    <w:rsid w:val="004529EA"/>
    <w:rsid w:val="00460A86"/>
    <w:rsid w:val="00484396"/>
    <w:rsid w:val="00484896"/>
    <w:rsid w:val="004E6300"/>
    <w:rsid w:val="004F5482"/>
    <w:rsid w:val="00533292"/>
    <w:rsid w:val="005C3091"/>
    <w:rsid w:val="005C7365"/>
    <w:rsid w:val="00604C7D"/>
    <w:rsid w:val="00671A2E"/>
    <w:rsid w:val="00686402"/>
    <w:rsid w:val="00687D87"/>
    <w:rsid w:val="006F4095"/>
    <w:rsid w:val="00721F6B"/>
    <w:rsid w:val="00722C3B"/>
    <w:rsid w:val="00780407"/>
    <w:rsid w:val="007953D2"/>
    <w:rsid w:val="007E19F8"/>
    <w:rsid w:val="00856E94"/>
    <w:rsid w:val="00932D54"/>
    <w:rsid w:val="009632D1"/>
    <w:rsid w:val="009D4C78"/>
    <w:rsid w:val="009D7037"/>
    <w:rsid w:val="009E4D4F"/>
    <w:rsid w:val="00A26E29"/>
    <w:rsid w:val="00A338F1"/>
    <w:rsid w:val="00A84F76"/>
    <w:rsid w:val="00A90B55"/>
    <w:rsid w:val="00A97EA8"/>
    <w:rsid w:val="00AA73BC"/>
    <w:rsid w:val="00AE04CE"/>
    <w:rsid w:val="00AE3C71"/>
    <w:rsid w:val="00B53374"/>
    <w:rsid w:val="00B537EA"/>
    <w:rsid w:val="00B708EA"/>
    <w:rsid w:val="00B82228"/>
    <w:rsid w:val="00B865EA"/>
    <w:rsid w:val="00BA730A"/>
    <w:rsid w:val="00C0040A"/>
    <w:rsid w:val="00C509C6"/>
    <w:rsid w:val="00C73CC8"/>
    <w:rsid w:val="00C76489"/>
    <w:rsid w:val="00C7694D"/>
    <w:rsid w:val="00C83784"/>
    <w:rsid w:val="00CB5DEE"/>
    <w:rsid w:val="00CE5DB2"/>
    <w:rsid w:val="00D21A1F"/>
    <w:rsid w:val="00D244FE"/>
    <w:rsid w:val="00D25600"/>
    <w:rsid w:val="00D368CD"/>
    <w:rsid w:val="00D47632"/>
    <w:rsid w:val="00D7353F"/>
    <w:rsid w:val="00DB2908"/>
    <w:rsid w:val="00DB2B3D"/>
    <w:rsid w:val="00DD70CF"/>
    <w:rsid w:val="00E006C5"/>
    <w:rsid w:val="00E4191B"/>
    <w:rsid w:val="00E47B2E"/>
    <w:rsid w:val="00EC064C"/>
    <w:rsid w:val="00EF1750"/>
    <w:rsid w:val="00F33000"/>
    <w:rsid w:val="00F6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19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87D87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87D87"/>
    <w:rPr>
      <w:lang w:eastAsia="en-US"/>
    </w:rPr>
  </w:style>
  <w:style w:type="paragraph" w:styleId="ListParagraph">
    <w:name w:val="List Paragraph"/>
    <w:basedOn w:val="Normal"/>
    <w:uiPriority w:val="99"/>
    <w:qFormat/>
    <w:rsid w:val="005C3091"/>
    <w:pPr>
      <w:ind w:left="720"/>
      <w:contextualSpacing/>
    </w:pPr>
  </w:style>
  <w:style w:type="table" w:styleId="TableGrid">
    <w:name w:val="Table Grid"/>
    <w:basedOn w:val="TableNormal"/>
    <w:uiPriority w:val="99"/>
    <w:rsid w:val="002E74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Ботвиновская Ольга Владимировна</dc:creator>
  <cp:keywords/>
  <dc:description/>
  <cp:lastModifiedBy>User</cp:lastModifiedBy>
  <cp:revision>2</cp:revision>
  <cp:lastPrinted>2018-08-20T09:25:00Z</cp:lastPrinted>
  <dcterms:created xsi:type="dcterms:W3CDTF">2018-09-14T02:25:00Z</dcterms:created>
  <dcterms:modified xsi:type="dcterms:W3CDTF">2018-09-14T02:25:00Z</dcterms:modified>
</cp:coreProperties>
</file>