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8E" w:rsidRDefault="00086994" w:rsidP="000D7C8E">
      <w:pPr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 w:rsidR="00E86C4C">
        <w:rPr>
          <w:b/>
          <w:sz w:val="28"/>
        </w:rPr>
        <w:t xml:space="preserve">                             </w:t>
      </w:r>
      <w:r>
        <w:rPr>
          <w:b/>
          <w:sz w:val="28"/>
        </w:rPr>
        <w:t xml:space="preserve">                                   </w:t>
      </w:r>
    </w:p>
    <w:p w:rsidR="00086994" w:rsidRDefault="00086994" w:rsidP="000D7C8E">
      <w:pPr>
        <w:rPr>
          <w:b/>
          <w:sz w:val="28"/>
        </w:rPr>
      </w:pPr>
    </w:p>
    <w:p w:rsidR="000D7C8E" w:rsidRPr="00086994" w:rsidRDefault="000D7C8E" w:rsidP="00086994">
      <w:pPr>
        <w:spacing w:after="200" w:line="276" w:lineRule="auto"/>
        <w:ind w:left="-851"/>
        <w:jc w:val="center"/>
        <w:rPr>
          <w:sz w:val="26"/>
          <w:szCs w:val="26"/>
        </w:rPr>
      </w:pPr>
      <w:r w:rsidRPr="00086994">
        <w:rPr>
          <w:sz w:val="26"/>
          <w:szCs w:val="26"/>
        </w:rPr>
        <w:t xml:space="preserve">ГЛАВА </w:t>
      </w:r>
      <w:r w:rsidRPr="00086994">
        <w:rPr>
          <w:sz w:val="26"/>
          <w:szCs w:val="26"/>
        </w:rPr>
        <w:br/>
        <w:t>ТАБУЛГИНСКОГО СЕЛЬСОВЕТА</w:t>
      </w:r>
      <w:r w:rsidRPr="00086994">
        <w:rPr>
          <w:sz w:val="26"/>
          <w:szCs w:val="26"/>
        </w:rPr>
        <w:br/>
        <w:t xml:space="preserve">ЧИСТООЗЕРНОГО РАЙОНА </w:t>
      </w:r>
      <w:r w:rsidRPr="00086994">
        <w:rPr>
          <w:sz w:val="26"/>
          <w:szCs w:val="26"/>
        </w:rPr>
        <w:br/>
        <w:t>НОВОСИБИРСКОЙ ОБЛАСТИ</w:t>
      </w:r>
    </w:p>
    <w:p w:rsidR="000D7C8E" w:rsidRPr="00086994" w:rsidRDefault="000D7C8E" w:rsidP="00086994">
      <w:pPr>
        <w:spacing w:after="200" w:line="276" w:lineRule="auto"/>
        <w:ind w:left="-851"/>
        <w:jc w:val="center"/>
        <w:rPr>
          <w:sz w:val="26"/>
          <w:szCs w:val="26"/>
        </w:rPr>
      </w:pPr>
    </w:p>
    <w:p w:rsidR="000D7C8E" w:rsidRPr="00086994" w:rsidRDefault="000D7C8E" w:rsidP="00086994">
      <w:pPr>
        <w:spacing w:after="200" w:line="276" w:lineRule="auto"/>
        <w:ind w:left="-851"/>
        <w:jc w:val="center"/>
        <w:rPr>
          <w:sz w:val="26"/>
          <w:szCs w:val="26"/>
        </w:rPr>
      </w:pPr>
      <w:r w:rsidRPr="00086994">
        <w:rPr>
          <w:sz w:val="26"/>
          <w:szCs w:val="26"/>
        </w:rPr>
        <w:t>ПОСТАНОВЛЕНИЕ</w:t>
      </w:r>
    </w:p>
    <w:p w:rsidR="000D7C8E" w:rsidRPr="00086994" w:rsidRDefault="000D7C8E" w:rsidP="00086994">
      <w:pPr>
        <w:spacing w:after="200" w:line="276" w:lineRule="auto"/>
        <w:ind w:left="-851"/>
        <w:rPr>
          <w:sz w:val="26"/>
          <w:szCs w:val="26"/>
        </w:rPr>
      </w:pPr>
      <w:r w:rsidRPr="00086994">
        <w:rPr>
          <w:sz w:val="26"/>
          <w:szCs w:val="26"/>
        </w:rPr>
        <w:t xml:space="preserve">                19.0</w:t>
      </w:r>
      <w:r w:rsidR="00086994" w:rsidRPr="00086994">
        <w:rPr>
          <w:sz w:val="26"/>
          <w:szCs w:val="26"/>
        </w:rPr>
        <w:t>8</w:t>
      </w:r>
      <w:r w:rsidRPr="00086994">
        <w:rPr>
          <w:sz w:val="26"/>
          <w:szCs w:val="26"/>
        </w:rPr>
        <w:t xml:space="preserve">.2019                                   п.Табулга          </w:t>
      </w:r>
      <w:r w:rsidR="003F2269" w:rsidRPr="00086994">
        <w:rPr>
          <w:sz w:val="26"/>
          <w:szCs w:val="26"/>
        </w:rPr>
        <w:t xml:space="preserve">                            № 4</w:t>
      </w:r>
      <w:r w:rsidR="00E86C4C">
        <w:rPr>
          <w:sz w:val="26"/>
          <w:szCs w:val="26"/>
        </w:rPr>
        <w:t>4</w:t>
      </w:r>
      <w:bookmarkStart w:id="0" w:name="_GoBack"/>
      <w:bookmarkEnd w:id="0"/>
    </w:p>
    <w:p w:rsidR="000D7C8E" w:rsidRPr="00086994" w:rsidRDefault="000D7C8E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jc w:val="center"/>
        <w:rPr>
          <w:sz w:val="26"/>
          <w:szCs w:val="26"/>
        </w:rPr>
      </w:pPr>
      <w:r w:rsidRPr="00086994">
        <w:rPr>
          <w:sz w:val="26"/>
          <w:szCs w:val="26"/>
        </w:rPr>
        <w:t xml:space="preserve">Об утверждении Положения об осуществлении экологического просвещения, </w:t>
      </w:r>
      <w:r>
        <w:rPr>
          <w:sz w:val="26"/>
          <w:szCs w:val="26"/>
        </w:rPr>
        <w:br/>
      </w:r>
      <w:r w:rsidRPr="00086994">
        <w:rPr>
          <w:sz w:val="26"/>
          <w:szCs w:val="26"/>
        </w:rPr>
        <w:t xml:space="preserve">организации экологического воспитания и формирования экологической культуры </w:t>
      </w:r>
      <w:r>
        <w:rPr>
          <w:sz w:val="26"/>
          <w:szCs w:val="26"/>
        </w:rPr>
        <w:br/>
      </w:r>
      <w:r w:rsidRPr="00086994">
        <w:rPr>
          <w:sz w:val="26"/>
          <w:szCs w:val="26"/>
        </w:rPr>
        <w:t>в области обращения с твердыми коммунальными отходами</w:t>
      </w:r>
    </w:p>
    <w:p w:rsidR="00086994" w:rsidRPr="00086994" w:rsidRDefault="00086994" w:rsidP="00086994">
      <w:pPr>
        <w:tabs>
          <w:tab w:val="left" w:pos="840"/>
        </w:tabs>
        <w:ind w:left="-851"/>
        <w:jc w:val="both"/>
        <w:rPr>
          <w:sz w:val="26"/>
          <w:szCs w:val="26"/>
        </w:rPr>
      </w:pPr>
    </w:p>
    <w:p w:rsidR="00086994" w:rsidRPr="00086994" w:rsidRDefault="00086994" w:rsidP="00086994">
      <w:pPr>
        <w:ind w:left="-851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            </w:t>
      </w:r>
    </w:p>
    <w:p w:rsid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</w:t>
      </w:r>
      <w:r w:rsidRPr="00086994">
        <w:rPr>
          <w:sz w:val="26"/>
          <w:szCs w:val="26"/>
        </w:rPr>
        <w:t xml:space="preserve">от 24.06.1998 №89-ФЗ «Об отходах производства и потребления», Федеральным законом от 06.10.2003 №131-ФЗ «Об общих принципах организации местного самоуправления в Российской Федерации» и в целях эффективного осуществления полномочий в сфере обращения с твердыми коммунальными отходами, руководствуясь Уставом </w:t>
      </w:r>
      <w:r>
        <w:rPr>
          <w:sz w:val="26"/>
          <w:szCs w:val="26"/>
        </w:rPr>
        <w:t>Табулгинского сельсовета Чистоозерного района Новосибирской области</w:t>
      </w:r>
      <w:r w:rsidRPr="00086994">
        <w:rPr>
          <w:sz w:val="26"/>
          <w:szCs w:val="26"/>
        </w:rPr>
        <w:t xml:space="preserve"> </w:t>
      </w:r>
      <w:r w:rsidRPr="00086994">
        <w:rPr>
          <w:b/>
          <w:sz w:val="26"/>
          <w:szCs w:val="26"/>
        </w:rPr>
        <w:t>ПОСТАНОВЛЯЮ</w:t>
      </w:r>
      <w:r w:rsidRPr="00086994">
        <w:rPr>
          <w:sz w:val="26"/>
          <w:szCs w:val="26"/>
        </w:rPr>
        <w:t>: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1. 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</w:t>
      </w:r>
      <w:r>
        <w:rPr>
          <w:sz w:val="26"/>
          <w:szCs w:val="26"/>
        </w:rPr>
        <w:t xml:space="preserve"> согласно </w:t>
      </w:r>
      <w:r w:rsidRPr="00086994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я </w:t>
      </w:r>
      <w:r w:rsidRPr="00086994">
        <w:rPr>
          <w:sz w:val="26"/>
          <w:szCs w:val="26"/>
        </w:rPr>
        <w:t>к настоящему постановлению.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2.  Опубликовать данное постановление в </w:t>
      </w:r>
      <w:r>
        <w:rPr>
          <w:sz w:val="26"/>
          <w:szCs w:val="26"/>
        </w:rPr>
        <w:t xml:space="preserve">периодичном печатном издании «Муниципальные вести» </w:t>
      </w:r>
      <w:r w:rsidRPr="00086994">
        <w:rPr>
          <w:sz w:val="26"/>
          <w:szCs w:val="26"/>
        </w:rPr>
        <w:t xml:space="preserve">и разместить на официальном сайте </w:t>
      </w:r>
      <w:r>
        <w:rPr>
          <w:sz w:val="26"/>
          <w:szCs w:val="26"/>
        </w:rPr>
        <w:t>а</w:t>
      </w:r>
      <w:r w:rsidRPr="0008699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Табулгинского сельсовета Чистоозерного района Новосибирской области.</w:t>
      </w:r>
    </w:p>
    <w:p w:rsidR="00086994" w:rsidRDefault="00086994" w:rsidP="00086994">
      <w:pPr>
        <w:ind w:left="-851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        3. Контроль за исполнением настоящего постановления оставляю за собой.</w:t>
      </w:r>
    </w:p>
    <w:p w:rsidR="00B91FE6" w:rsidRDefault="00B91FE6" w:rsidP="00086994">
      <w:pPr>
        <w:ind w:left="-851"/>
        <w:jc w:val="both"/>
        <w:rPr>
          <w:sz w:val="26"/>
          <w:szCs w:val="26"/>
        </w:rPr>
      </w:pPr>
    </w:p>
    <w:p w:rsidR="00B91FE6" w:rsidRDefault="00B91FE6" w:rsidP="00086994">
      <w:pPr>
        <w:ind w:left="-851"/>
        <w:jc w:val="both"/>
        <w:rPr>
          <w:sz w:val="26"/>
          <w:szCs w:val="26"/>
        </w:rPr>
      </w:pPr>
    </w:p>
    <w:p w:rsidR="00B91FE6" w:rsidRPr="00086994" w:rsidRDefault="00B91FE6" w:rsidP="00B91FE6">
      <w:pPr>
        <w:jc w:val="both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B91FE6" w:rsidRPr="00086994" w:rsidRDefault="00B91FE6" w:rsidP="00B91FE6">
      <w:pPr>
        <w:spacing w:after="200" w:line="276" w:lineRule="auto"/>
        <w:ind w:left="-851"/>
        <w:rPr>
          <w:sz w:val="26"/>
          <w:szCs w:val="26"/>
        </w:rPr>
      </w:pPr>
      <w:r w:rsidRPr="00086994">
        <w:rPr>
          <w:sz w:val="26"/>
          <w:szCs w:val="26"/>
        </w:rPr>
        <w:t>Глава Табулгинского сельсовета                                                              П.П.Тилипенко</w:t>
      </w:r>
    </w:p>
    <w:p w:rsidR="00B91FE6" w:rsidRPr="00086994" w:rsidRDefault="00B91FE6" w:rsidP="00B91FE6">
      <w:pPr>
        <w:spacing w:after="200" w:line="276" w:lineRule="auto"/>
        <w:ind w:left="-709"/>
        <w:rPr>
          <w:sz w:val="26"/>
          <w:szCs w:val="26"/>
        </w:rPr>
      </w:pPr>
      <w:r w:rsidRPr="00086994">
        <w:rPr>
          <w:sz w:val="26"/>
          <w:szCs w:val="26"/>
        </w:rPr>
        <w:t> </w:t>
      </w:r>
    </w:p>
    <w:p w:rsidR="00B91FE6" w:rsidRPr="00086994" w:rsidRDefault="00B91FE6" w:rsidP="00B91FE6">
      <w:pPr>
        <w:spacing w:after="200" w:line="276" w:lineRule="auto"/>
        <w:rPr>
          <w:sz w:val="26"/>
          <w:szCs w:val="26"/>
        </w:rPr>
      </w:pPr>
    </w:p>
    <w:p w:rsidR="00B91FE6" w:rsidRPr="00086994" w:rsidRDefault="00B91FE6" w:rsidP="00B91FE6">
      <w:pPr>
        <w:spacing w:after="200" w:line="276" w:lineRule="auto"/>
        <w:rPr>
          <w:sz w:val="26"/>
          <w:szCs w:val="26"/>
        </w:rPr>
      </w:pPr>
    </w:p>
    <w:p w:rsidR="00B91FE6" w:rsidRPr="00086994" w:rsidRDefault="00B91FE6" w:rsidP="00B91FE6">
      <w:pPr>
        <w:spacing w:after="200" w:line="276" w:lineRule="auto"/>
        <w:rPr>
          <w:sz w:val="26"/>
          <w:szCs w:val="26"/>
        </w:rPr>
      </w:pPr>
    </w:p>
    <w:p w:rsidR="00B91FE6" w:rsidRPr="00086994" w:rsidRDefault="00B91FE6" w:rsidP="00B91FE6">
      <w:pPr>
        <w:spacing w:after="200" w:line="276" w:lineRule="auto"/>
        <w:rPr>
          <w:sz w:val="26"/>
          <w:szCs w:val="26"/>
        </w:rPr>
      </w:pPr>
    </w:p>
    <w:p w:rsidR="00086994" w:rsidRPr="00086994" w:rsidRDefault="00B91FE6" w:rsidP="00B91FE6">
      <w:pPr>
        <w:spacing w:after="200" w:line="276" w:lineRule="auto"/>
        <w:ind w:left="-709" w:right="-284"/>
      </w:pPr>
      <w:r w:rsidRPr="00086994">
        <w:rPr>
          <w:sz w:val="26"/>
          <w:szCs w:val="26"/>
        </w:rPr>
        <w:t>Исп. Кузнецова Л.П.</w:t>
      </w:r>
      <w:r w:rsidRPr="00086994">
        <w:rPr>
          <w:sz w:val="26"/>
          <w:szCs w:val="26"/>
        </w:rPr>
        <w:br/>
      </w:r>
      <w:r w:rsidRPr="006519C2">
        <w:t>93-766</w:t>
      </w: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jc w:val="right"/>
        <w:rPr>
          <w:sz w:val="26"/>
          <w:szCs w:val="26"/>
        </w:rPr>
      </w:pPr>
      <w:r w:rsidRPr="00086994">
        <w:rPr>
          <w:sz w:val="26"/>
          <w:szCs w:val="26"/>
        </w:rPr>
        <w:t xml:space="preserve">Приложение 1 </w:t>
      </w:r>
    </w:p>
    <w:p w:rsidR="00086994" w:rsidRPr="00086994" w:rsidRDefault="00086994" w:rsidP="00086994">
      <w:pPr>
        <w:ind w:left="-851"/>
        <w:jc w:val="right"/>
        <w:rPr>
          <w:sz w:val="26"/>
          <w:szCs w:val="26"/>
        </w:rPr>
      </w:pPr>
      <w:r w:rsidRPr="00086994">
        <w:rPr>
          <w:sz w:val="26"/>
          <w:szCs w:val="26"/>
        </w:rPr>
        <w:t xml:space="preserve">к постановлению главы  </w:t>
      </w:r>
    </w:p>
    <w:p w:rsidR="00086994" w:rsidRPr="00086994" w:rsidRDefault="00086994" w:rsidP="00086994">
      <w:pPr>
        <w:ind w:left="-851"/>
        <w:jc w:val="right"/>
        <w:rPr>
          <w:sz w:val="26"/>
          <w:szCs w:val="26"/>
        </w:rPr>
      </w:pPr>
      <w:r>
        <w:rPr>
          <w:sz w:val="26"/>
          <w:szCs w:val="26"/>
        </w:rPr>
        <w:t>Табулгинского сельсовета</w:t>
      </w:r>
    </w:p>
    <w:p w:rsidR="00086994" w:rsidRPr="00086994" w:rsidRDefault="00086994" w:rsidP="00086994">
      <w:pPr>
        <w:ind w:left="-851"/>
        <w:jc w:val="right"/>
        <w:rPr>
          <w:sz w:val="26"/>
          <w:szCs w:val="26"/>
        </w:rPr>
      </w:pPr>
      <w:r w:rsidRPr="00086994">
        <w:rPr>
          <w:sz w:val="26"/>
          <w:szCs w:val="26"/>
        </w:rPr>
        <w:t xml:space="preserve">от </w:t>
      </w:r>
      <w:r>
        <w:rPr>
          <w:sz w:val="26"/>
          <w:szCs w:val="26"/>
        </w:rPr>
        <w:t>19</w:t>
      </w:r>
      <w:r w:rsidRPr="00086994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086994">
        <w:rPr>
          <w:sz w:val="26"/>
          <w:szCs w:val="26"/>
        </w:rPr>
        <w:t xml:space="preserve">.2019 № </w:t>
      </w:r>
      <w:r>
        <w:rPr>
          <w:sz w:val="26"/>
          <w:szCs w:val="26"/>
        </w:rPr>
        <w:t>43</w:t>
      </w: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  <w:r w:rsidRPr="00086994">
        <w:rPr>
          <w:b/>
          <w:sz w:val="26"/>
          <w:szCs w:val="26"/>
        </w:rPr>
        <w:t>Положение</w:t>
      </w: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  <w:r w:rsidRPr="00086994">
        <w:rPr>
          <w:b/>
          <w:sz w:val="26"/>
          <w:szCs w:val="26"/>
        </w:rPr>
        <w:t xml:space="preserve">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 </w:t>
      </w:r>
    </w:p>
    <w:p w:rsidR="00086994" w:rsidRPr="00086994" w:rsidRDefault="00086994" w:rsidP="00086994">
      <w:pPr>
        <w:ind w:left="-851" w:firstLine="709"/>
        <w:rPr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  <w:r w:rsidRPr="0008699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Pr="00086994">
        <w:rPr>
          <w:b/>
          <w:sz w:val="26"/>
          <w:szCs w:val="26"/>
        </w:rPr>
        <w:t xml:space="preserve"> Общие положения</w:t>
      </w:r>
    </w:p>
    <w:p w:rsidR="00086994" w:rsidRPr="00086994" w:rsidRDefault="00086994" w:rsidP="00086994">
      <w:pPr>
        <w:ind w:left="-851" w:firstLine="709"/>
        <w:jc w:val="both"/>
        <w:rPr>
          <w:b/>
          <w:sz w:val="26"/>
          <w:szCs w:val="26"/>
        </w:rPr>
      </w:pPr>
      <w:r w:rsidRPr="00086994">
        <w:rPr>
          <w:sz w:val="26"/>
          <w:szCs w:val="26"/>
        </w:rPr>
        <w:t xml:space="preserve">1.1. Настоящее Положение определяет правовые и организационные основы реализации органами местного самоуправления </w:t>
      </w:r>
      <w:r>
        <w:rPr>
          <w:sz w:val="26"/>
          <w:szCs w:val="26"/>
        </w:rPr>
        <w:t xml:space="preserve">Табулгинского МО Чистоозерного района Новосибирской области </w:t>
      </w:r>
      <w:r w:rsidRPr="00086994">
        <w:rPr>
          <w:sz w:val="26"/>
          <w:szCs w:val="26"/>
        </w:rPr>
        <w:t xml:space="preserve">полномочий по решению вопроса местного значения - </w:t>
      </w:r>
      <w:r w:rsidRPr="00086994">
        <w:rPr>
          <w:b/>
          <w:sz w:val="26"/>
          <w:szCs w:val="26"/>
        </w:rPr>
        <w:t>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1.2. Основные понятия, используемые в настоящем положении</w:t>
      </w:r>
    </w:p>
    <w:p w:rsidR="00086994" w:rsidRPr="00086994" w:rsidRDefault="00086994" w:rsidP="00086994">
      <w:pPr>
        <w:numPr>
          <w:ilvl w:val="0"/>
          <w:numId w:val="2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экологическая культура – совокупность экологического сознания и экологического поведения человека, способ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:rsidR="00086994" w:rsidRPr="00086994" w:rsidRDefault="00086994" w:rsidP="00086994">
      <w:pPr>
        <w:numPr>
          <w:ilvl w:val="0"/>
          <w:numId w:val="2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экологическое просвещение –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:rsidR="00086994" w:rsidRPr="00086994" w:rsidRDefault="00086994" w:rsidP="00086994">
      <w:pPr>
        <w:numPr>
          <w:ilvl w:val="0"/>
          <w:numId w:val="2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информация о состоянии окружающей среды –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1.3. Основные цели и задачи настоящего положения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Цель экологического просвещения и формирования экологической культуры:</w:t>
      </w:r>
    </w:p>
    <w:p w:rsidR="00086994" w:rsidRPr="00086994" w:rsidRDefault="00086994" w:rsidP="00086994">
      <w:pPr>
        <w:numPr>
          <w:ilvl w:val="0"/>
          <w:numId w:val="3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формирование бережного отношения к природе и повышение экологической культуры на территории МО </w:t>
      </w:r>
      <w:r>
        <w:rPr>
          <w:sz w:val="26"/>
          <w:szCs w:val="26"/>
        </w:rPr>
        <w:t>Табулгинского сельсовета</w:t>
      </w:r>
      <w:r w:rsidRPr="00086994">
        <w:rPr>
          <w:sz w:val="26"/>
          <w:szCs w:val="26"/>
        </w:rPr>
        <w:t>;</w:t>
      </w:r>
    </w:p>
    <w:p w:rsidR="00086994" w:rsidRPr="00086994" w:rsidRDefault="00086994" w:rsidP="00086994">
      <w:pPr>
        <w:numPr>
          <w:ilvl w:val="0"/>
          <w:numId w:val="3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сохранение благоприятной окружающей среды, биологического разнообразия и природных ресурсов.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Задачи экологического просвещения и формирования экологической культуры:</w:t>
      </w:r>
    </w:p>
    <w:p w:rsidR="00086994" w:rsidRPr="00086994" w:rsidRDefault="00086994" w:rsidP="00086994">
      <w:pPr>
        <w:numPr>
          <w:ilvl w:val="0"/>
          <w:numId w:val="4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повышение уровня знаний, умений, навыков населения на территории МО </w:t>
      </w:r>
      <w:r>
        <w:rPr>
          <w:sz w:val="26"/>
          <w:szCs w:val="26"/>
        </w:rPr>
        <w:t>Табулгинского сельсовета</w:t>
      </w:r>
      <w:r w:rsidRPr="00086994">
        <w:rPr>
          <w:sz w:val="26"/>
          <w:szCs w:val="26"/>
        </w:rPr>
        <w:t xml:space="preserve"> в сфере охраны окружающей среды и экологической безопасности;</w:t>
      </w:r>
    </w:p>
    <w:p w:rsidR="00086994" w:rsidRPr="00086994" w:rsidRDefault="00086994" w:rsidP="00086994">
      <w:pPr>
        <w:numPr>
          <w:ilvl w:val="0"/>
          <w:numId w:val="4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информационное обеспечение в сфере охраны окружающей среды и экологической безопасности;</w:t>
      </w:r>
    </w:p>
    <w:p w:rsidR="00086994" w:rsidRPr="00086994" w:rsidRDefault="00086994" w:rsidP="00086994">
      <w:pPr>
        <w:numPr>
          <w:ilvl w:val="0"/>
          <w:numId w:val="4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086994" w:rsidRPr="00086994" w:rsidRDefault="00086994" w:rsidP="00086994">
      <w:pPr>
        <w:numPr>
          <w:ilvl w:val="0"/>
          <w:numId w:val="4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повышение роли особо охраняемых природных территорий как эколого-просветительских центров;</w:t>
      </w:r>
    </w:p>
    <w:p w:rsidR="00086994" w:rsidRPr="00086994" w:rsidRDefault="00086994" w:rsidP="00086994">
      <w:pPr>
        <w:numPr>
          <w:ilvl w:val="0"/>
          <w:numId w:val="4"/>
        </w:num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формированию ответственного отношения к обращению с отходами, в том числе к раздельному сбору твердых коммунальных отходов.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lastRenderedPageBreak/>
        <w:t>1.4. 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  <w:r w:rsidRPr="0008699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Pr="00086994">
        <w:rPr>
          <w:b/>
          <w:sz w:val="26"/>
          <w:szCs w:val="26"/>
        </w:rPr>
        <w:t xml:space="preserve"> Полномочия органов местного самоуправления в сфере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2.1. Администрация </w:t>
      </w:r>
      <w:r>
        <w:rPr>
          <w:sz w:val="26"/>
          <w:szCs w:val="26"/>
        </w:rPr>
        <w:t>Табулгинского сельсовета</w:t>
      </w:r>
      <w:r w:rsidRPr="00086994">
        <w:rPr>
          <w:sz w:val="26"/>
          <w:szCs w:val="26"/>
        </w:rPr>
        <w:t xml:space="preserve">, на основании Устава </w:t>
      </w:r>
      <w:r>
        <w:rPr>
          <w:sz w:val="26"/>
          <w:szCs w:val="26"/>
        </w:rPr>
        <w:t>Табулгинского сельсовета Чистоозерного района Новосибирской области</w:t>
      </w:r>
      <w:r w:rsidRPr="00086994">
        <w:rPr>
          <w:sz w:val="26"/>
          <w:szCs w:val="26"/>
        </w:rPr>
        <w:t>, в реализации вопроса местного значения осуществляет следующие полномочия:</w:t>
      </w:r>
    </w:p>
    <w:p w:rsidR="00086994" w:rsidRPr="00086994" w:rsidRDefault="00086994" w:rsidP="00086994">
      <w:pPr>
        <w:numPr>
          <w:ilvl w:val="0"/>
          <w:numId w:val="5"/>
        </w:numPr>
        <w:ind w:left="-851" w:firstLine="709"/>
        <w:jc w:val="both"/>
        <w:rPr>
          <w:b/>
          <w:sz w:val="26"/>
          <w:szCs w:val="26"/>
        </w:rPr>
      </w:pPr>
      <w:r w:rsidRPr="00086994">
        <w:rPr>
          <w:sz w:val="26"/>
          <w:szCs w:val="26"/>
        </w:rPr>
        <w:t>разрабатывает и обеспечивает реализацию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086994" w:rsidRPr="00086994" w:rsidRDefault="00086994" w:rsidP="00086994">
      <w:pPr>
        <w:numPr>
          <w:ilvl w:val="0"/>
          <w:numId w:val="5"/>
        </w:numPr>
        <w:ind w:left="-851" w:firstLine="709"/>
        <w:jc w:val="both"/>
        <w:rPr>
          <w:b/>
          <w:sz w:val="26"/>
          <w:szCs w:val="26"/>
        </w:rPr>
      </w:pPr>
      <w:r w:rsidRPr="00086994">
        <w:rPr>
          <w:sz w:val="26"/>
          <w:szCs w:val="26"/>
        </w:rPr>
        <w:t>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:rsidR="00086994" w:rsidRPr="00086994" w:rsidRDefault="00086994" w:rsidP="00086994">
      <w:pPr>
        <w:ind w:left="-851"/>
        <w:jc w:val="both"/>
        <w:rPr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  <w:r w:rsidRPr="0008699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Pr="00086994">
        <w:rPr>
          <w:b/>
          <w:sz w:val="26"/>
          <w:szCs w:val="26"/>
        </w:rPr>
        <w:t xml:space="preserve"> Порядок реализации полномочий по решению местного значения – осуществление экологического воспитания и формирования экологической культуры в области обращения с твердыми коммунальными отходами</w:t>
      </w:r>
    </w:p>
    <w:p w:rsidR="00086994" w:rsidRPr="00086994" w:rsidRDefault="00086994" w:rsidP="00086994">
      <w:pPr>
        <w:ind w:left="-851" w:firstLine="709"/>
        <w:rPr>
          <w:b/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3.1. Разработка и утверждение положения осуществляется согласно Уставу </w:t>
      </w:r>
      <w:r>
        <w:rPr>
          <w:sz w:val="26"/>
          <w:szCs w:val="26"/>
        </w:rPr>
        <w:t>Табулгинского сельсовета Чистоозерного района Новосибирской области.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3.2. План мероприятий содержит перечень мероприятий, определяет сроки их проведения и необходимый объем бюджетных ассигнаций.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К мероприятиям программы могут относиться: 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предотвращение вредного воздействия отходов производства и потребления на здоровье человека и окружающую среду и пр.;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РФ;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- распространение информационных материалов, разъясняющих правила обращения с ТКО, в том числе с использованием средств массовой информации и 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- иные мероприятия, направленные на реализацию вопроса местного значения, не противоречащие действующему законодательству.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3.3. Проведение мероприятий может осуществляться как силами </w:t>
      </w:r>
      <w:r>
        <w:rPr>
          <w:sz w:val="26"/>
          <w:szCs w:val="26"/>
        </w:rPr>
        <w:t>а</w:t>
      </w:r>
      <w:r w:rsidRPr="0008699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Табулгинского сельсовета</w:t>
      </w:r>
      <w:r w:rsidRPr="00086994">
        <w:rPr>
          <w:sz w:val="26"/>
          <w:szCs w:val="26"/>
        </w:rPr>
        <w:t xml:space="preserve">, так и силами сторонних организаций, как на коммерческой (путем заключения контрактов (договоров), соглашений о взаимодействии и сотрудничестве) так и на безвозмездной основе. 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lastRenderedPageBreak/>
        <w:t xml:space="preserve">3.4. 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просвещении, в сфере обращения с ТКО, на территории муниципального образования </w:t>
      </w:r>
      <w:r>
        <w:rPr>
          <w:sz w:val="26"/>
          <w:szCs w:val="26"/>
        </w:rPr>
        <w:t>Табулгинского сельсовета</w:t>
      </w:r>
      <w:r w:rsidRPr="00086994">
        <w:rPr>
          <w:sz w:val="26"/>
          <w:szCs w:val="26"/>
        </w:rPr>
        <w:t>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к реализации вопроса местного значения – осуществление 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086994" w:rsidRPr="00086994" w:rsidRDefault="00086994" w:rsidP="00086994">
      <w:pPr>
        <w:ind w:left="-851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  </w:t>
      </w:r>
    </w:p>
    <w:p w:rsidR="00086994" w:rsidRPr="00086994" w:rsidRDefault="00086994" w:rsidP="00086994">
      <w:pPr>
        <w:ind w:left="-851"/>
        <w:jc w:val="center"/>
        <w:rPr>
          <w:b/>
          <w:sz w:val="26"/>
          <w:szCs w:val="26"/>
        </w:rPr>
      </w:pPr>
      <w:r w:rsidRPr="0008699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</w:t>
      </w:r>
      <w:r w:rsidRPr="00086994">
        <w:rPr>
          <w:b/>
          <w:sz w:val="26"/>
          <w:szCs w:val="26"/>
        </w:rPr>
        <w:t xml:space="preserve"> Финансовое обеспечение решения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4.1. Решение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 обязательством муниципального образования, подлежащим исполнению за счет бюджета муниципального образования </w:t>
      </w:r>
      <w:r>
        <w:rPr>
          <w:sz w:val="26"/>
          <w:szCs w:val="26"/>
        </w:rPr>
        <w:t>Табулгинского сельсовета</w:t>
      </w:r>
      <w:r w:rsidRPr="00086994">
        <w:rPr>
          <w:sz w:val="26"/>
          <w:szCs w:val="26"/>
        </w:rPr>
        <w:t>.</w:t>
      </w: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>4.2. Объем денежных средств на реализацию расходного обязательства предусматривается муниципальной программой.</w:t>
      </w:r>
    </w:p>
    <w:p w:rsidR="00086994" w:rsidRPr="00086994" w:rsidRDefault="00086994" w:rsidP="00086994">
      <w:pPr>
        <w:ind w:left="-851" w:firstLine="709"/>
        <w:rPr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  <w:r w:rsidRPr="0008699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  <w:r w:rsidRPr="00086994">
        <w:rPr>
          <w:b/>
          <w:sz w:val="26"/>
          <w:szCs w:val="26"/>
        </w:rPr>
        <w:t xml:space="preserve"> Ответственность органов и должностных лиц местного самоуправления</w:t>
      </w:r>
    </w:p>
    <w:p w:rsidR="00086994" w:rsidRPr="00086994" w:rsidRDefault="00086994" w:rsidP="00086994">
      <w:pPr>
        <w:ind w:left="-851" w:firstLine="709"/>
        <w:jc w:val="center"/>
        <w:rPr>
          <w:b/>
          <w:sz w:val="26"/>
          <w:szCs w:val="26"/>
        </w:rPr>
      </w:pPr>
    </w:p>
    <w:p w:rsidR="00086994" w:rsidRPr="00086994" w:rsidRDefault="00086994" w:rsidP="00086994">
      <w:pPr>
        <w:ind w:left="-851" w:firstLine="709"/>
        <w:jc w:val="both"/>
        <w:rPr>
          <w:sz w:val="26"/>
          <w:szCs w:val="26"/>
        </w:rPr>
      </w:pPr>
      <w:r w:rsidRPr="00086994">
        <w:rPr>
          <w:sz w:val="26"/>
          <w:szCs w:val="26"/>
        </w:rPr>
        <w:t xml:space="preserve"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 </w:t>
      </w:r>
    </w:p>
    <w:p w:rsidR="00086994" w:rsidRPr="00086994" w:rsidRDefault="00086994" w:rsidP="00086994">
      <w:pPr>
        <w:ind w:left="-851"/>
        <w:jc w:val="both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ind w:left="-851"/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086994" w:rsidRDefault="00086994" w:rsidP="00086994">
      <w:pPr>
        <w:ind w:left="5245"/>
        <w:jc w:val="right"/>
        <w:rPr>
          <w:sz w:val="24"/>
          <w:szCs w:val="24"/>
        </w:rPr>
      </w:pPr>
      <w:r w:rsidRPr="00086994">
        <w:rPr>
          <w:sz w:val="24"/>
          <w:szCs w:val="24"/>
        </w:rPr>
        <w:lastRenderedPageBreak/>
        <w:t xml:space="preserve">Приложение 1 </w:t>
      </w:r>
    </w:p>
    <w:p w:rsidR="00086994" w:rsidRPr="00086994" w:rsidRDefault="00086994" w:rsidP="00086994">
      <w:pPr>
        <w:ind w:left="5245"/>
        <w:jc w:val="right"/>
        <w:rPr>
          <w:sz w:val="24"/>
          <w:szCs w:val="24"/>
        </w:rPr>
      </w:pPr>
      <w:r w:rsidRPr="00086994">
        <w:rPr>
          <w:sz w:val="24"/>
          <w:szCs w:val="24"/>
        </w:rPr>
        <w:t xml:space="preserve">к Положению  </w:t>
      </w:r>
    </w:p>
    <w:p w:rsidR="00086994" w:rsidRPr="00086994" w:rsidRDefault="00086994" w:rsidP="00086994">
      <w:pPr>
        <w:ind w:left="5245"/>
        <w:jc w:val="right"/>
        <w:rPr>
          <w:sz w:val="24"/>
          <w:szCs w:val="24"/>
        </w:rPr>
      </w:pPr>
      <w:r w:rsidRPr="00B91FE6">
        <w:rPr>
          <w:sz w:val="24"/>
          <w:szCs w:val="24"/>
        </w:rPr>
        <w:t>МО Табулгинского сельсовета</w:t>
      </w:r>
    </w:p>
    <w:p w:rsidR="00086994" w:rsidRPr="00086994" w:rsidRDefault="00086994" w:rsidP="00B91FE6">
      <w:pPr>
        <w:ind w:left="5245"/>
        <w:jc w:val="right"/>
        <w:rPr>
          <w:sz w:val="24"/>
          <w:szCs w:val="24"/>
        </w:rPr>
      </w:pPr>
      <w:r w:rsidRPr="00086994">
        <w:rPr>
          <w:sz w:val="24"/>
          <w:szCs w:val="24"/>
        </w:rPr>
        <w:t xml:space="preserve">от </w:t>
      </w:r>
      <w:r w:rsidRPr="00B91FE6">
        <w:rPr>
          <w:sz w:val="24"/>
          <w:szCs w:val="24"/>
        </w:rPr>
        <w:t>19</w:t>
      </w:r>
      <w:r w:rsidRPr="00086994">
        <w:rPr>
          <w:sz w:val="24"/>
          <w:szCs w:val="24"/>
        </w:rPr>
        <w:t>.0</w:t>
      </w:r>
      <w:r w:rsidRPr="00B91FE6">
        <w:rPr>
          <w:sz w:val="24"/>
          <w:szCs w:val="24"/>
        </w:rPr>
        <w:t>8</w:t>
      </w:r>
      <w:r w:rsidRPr="00086994">
        <w:rPr>
          <w:sz w:val="24"/>
          <w:szCs w:val="24"/>
        </w:rPr>
        <w:t xml:space="preserve">.2019 № </w:t>
      </w:r>
      <w:r w:rsidRPr="00B91FE6">
        <w:rPr>
          <w:sz w:val="24"/>
          <w:szCs w:val="24"/>
        </w:rPr>
        <w:t>43</w:t>
      </w:r>
    </w:p>
    <w:p w:rsidR="00086994" w:rsidRPr="00086994" w:rsidRDefault="00086994" w:rsidP="00086994">
      <w:pPr>
        <w:rPr>
          <w:sz w:val="26"/>
          <w:szCs w:val="26"/>
        </w:rPr>
      </w:pPr>
    </w:p>
    <w:p w:rsidR="00086994" w:rsidRPr="00B91FE6" w:rsidRDefault="00086994" w:rsidP="00086994">
      <w:pPr>
        <w:jc w:val="center"/>
        <w:rPr>
          <w:b/>
          <w:sz w:val="24"/>
          <w:szCs w:val="24"/>
        </w:rPr>
      </w:pPr>
      <w:r w:rsidRPr="00086994">
        <w:rPr>
          <w:b/>
          <w:sz w:val="24"/>
          <w:szCs w:val="24"/>
        </w:rPr>
        <w:t>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2019-2025 годы</w:t>
      </w:r>
    </w:p>
    <w:p w:rsidR="00086994" w:rsidRPr="00086994" w:rsidRDefault="00086994" w:rsidP="0008699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127"/>
        <w:gridCol w:w="2488"/>
        <w:gridCol w:w="2141"/>
      </w:tblGrid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№</w:t>
            </w:r>
          </w:p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п/п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Сроки исполнения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1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Участие во Всероссийских экологических акциях и мероприятиях</w:t>
            </w:r>
          </w:p>
        </w:tc>
        <w:tc>
          <w:tcPr>
            <w:tcW w:w="2551" w:type="dxa"/>
          </w:tcPr>
          <w:p w:rsidR="00086994" w:rsidRPr="00086994" w:rsidRDefault="00B91FE6" w:rsidP="00086994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а</w:t>
            </w:r>
            <w:r w:rsidR="00086994" w:rsidRPr="00086994">
              <w:rPr>
                <w:sz w:val="24"/>
                <w:szCs w:val="24"/>
              </w:rPr>
              <w:t xml:space="preserve">дминистрация </w:t>
            </w:r>
          </w:p>
          <w:p w:rsidR="00086994" w:rsidRPr="00086994" w:rsidRDefault="00B91FE6" w:rsidP="00086994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По отдельному плану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2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Организация субботников</w:t>
            </w:r>
          </w:p>
        </w:tc>
        <w:tc>
          <w:tcPr>
            <w:tcW w:w="2551" w:type="dxa"/>
          </w:tcPr>
          <w:p w:rsidR="00B91FE6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а</w:t>
            </w:r>
            <w:r w:rsidRPr="00086994">
              <w:rPr>
                <w:sz w:val="24"/>
                <w:szCs w:val="24"/>
              </w:rPr>
              <w:t xml:space="preserve">дминистрация </w:t>
            </w:r>
          </w:p>
          <w:p w:rsidR="00086994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Не менее 2 раза в год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3</w:t>
            </w:r>
          </w:p>
        </w:tc>
        <w:tc>
          <w:tcPr>
            <w:tcW w:w="4334" w:type="dxa"/>
          </w:tcPr>
          <w:p w:rsidR="00086994" w:rsidRPr="00086994" w:rsidRDefault="00086994" w:rsidP="00B91FE6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 xml:space="preserve">Размещение на официальном сайте </w:t>
            </w:r>
            <w:r w:rsidR="00B91FE6" w:rsidRPr="00B91FE6">
              <w:rPr>
                <w:sz w:val="24"/>
                <w:szCs w:val="24"/>
              </w:rPr>
              <w:t>а</w:t>
            </w:r>
            <w:r w:rsidRPr="00086994">
              <w:rPr>
                <w:sz w:val="24"/>
                <w:szCs w:val="24"/>
              </w:rPr>
              <w:t xml:space="preserve">дминистрации </w:t>
            </w:r>
            <w:r w:rsidR="00B91FE6" w:rsidRPr="00B91FE6">
              <w:rPr>
                <w:sz w:val="24"/>
                <w:szCs w:val="24"/>
              </w:rPr>
              <w:t>Табулгинского сельсовета</w:t>
            </w:r>
            <w:r w:rsidRPr="00086994">
              <w:rPr>
                <w:sz w:val="24"/>
                <w:szCs w:val="24"/>
              </w:rPr>
              <w:t xml:space="preserve"> информации о правильном обращении с отдельными видами отходов и о раздельном сборе мусора </w:t>
            </w:r>
          </w:p>
        </w:tc>
        <w:tc>
          <w:tcPr>
            <w:tcW w:w="2551" w:type="dxa"/>
          </w:tcPr>
          <w:p w:rsidR="00B91FE6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а</w:t>
            </w:r>
            <w:r w:rsidRPr="00086994">
              <w:rPr>
                <w:sz w:val="24"/>
                <w:szCs w:val="24"/>
              </w:rPr>
              <w:t xml:space="preserve">дминистрация </w:t>
            </w:r>
          </w:p>
          <w:p w:rsidR="00086994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Постоянно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4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Разработка и распространение информационных материалов среди населения, по раздельному сбору ТКО (листовки, буклеты, баннеры)</w:t>
            </w:r>
          </w:p>
        </w:tc>
        <w:tc>
          <w:tcPr>
            <w:tcW w:w="2551" w:type="dxa"/>
          </w:tcPr>
          <w:p w:rsidR="00B91FE6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а</w:t>
            </w:r>
            <w:r w:rsidRPr="00086994">
              <w:rPr>
                <w:sz w:val="24"/>
                <w:szCs w:val="24"/>
              </w:rPr>
              <w:t xml:space="preserve">дминистрация </w:t>
            </w:r>
          </w:p>
          <w:p w:rsidR="00086994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Не менее 1 раза в квартал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5</w:t>
            </w:r>
          </w:p>
        </w:tc>
        <w:tc>
          <w:tcPr>
            <w:tcW w:w="4334" w:type="dxa"/>
          </w:tcPr>
          <w:p w:rsidR="00086994" w:rsidRPr="00086994" w:rsidRDefault="00086994" w:rsidP="00B91FE6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 xml:space="preserve">Оборудование контейнерных площадок на территории МО </w:t>
            </w:r>
            <w:r w:rsidR="00B91FE6" w:rsidRPr="00B91FE6">
              <w:rPr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2551" w:type="dxa"/>
          </w:tcPr>
          <w:p w:rsidR="00B91FE6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а</w:t>
            </w:r>
            <w:r w:rsidRPr="00086994">
              <w:rPr>
                <w:sz w:val="24"/>
                <w:szCs w:val="24"/>
              </w:rPr>
              <w:t xml:space="preserve">дминистрация </w:t>
            </w:r>
          </w:p>
          <w:p w:rsidR="00086994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По отдельному плану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6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Оформление тематических стендов по вопросам формирования экологической культуры в области обращения с ТКО в учреждениях образования и культуры</w:t>
            </w:r>
          </w:p>
        </w:tc>
        <w:tc>
          <w:tcPr>
            <w:tcW w:w="2551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Учреждения образования и культуры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По отдельному плану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7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Проведение бесед, лекций, классных часов по экологическому воспитанию и формированию экологической культуры в области обращения с ТКО с детьми и молодежью</w:t>
            </w:r>
          </w:p>
        </w:tc>
        <w:tc>
          <w:tcPr>
            <w:tcW w:w="2551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В течение учебного года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8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Проведение тематических мероприятий в учреждениях и организациях (выставки, формирование природных «уголков», классные часы, викторины и конкурсы) с детьми и молодежью</w:t>
            </w:r>
          </w:p>
        </w:tc>
        <w:tc>
          <w:tcPr>
            <w:tcW w:w="2551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Учреждения образования и культуры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По отдельному плану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9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Проведение рейдов по выявлению несанкционированных свалок на территории МО</w:t>
            </w:r>
          </w:p>
        </w:tc>
        <w:tc>
          <w:tcPr>
            <w:tcW w:w="2551" w:type="dxa"/>
          </w:tcPr>
          <w:p w:rsidR="00B91FE6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а</w:t>
            </w:r>
            <w:r w:rsidRPr="00086994">
              <w:rPr>
                <w:sz w:val="24"/>
                <w:szCs w:val="24"/>
              </w:rPr>
              <w:t xml:space="preserve">дминистрация </w:t>
            </w:r>
          </w:p>
          <w:p w:rsidR="00086994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В течение года</w:t>
            </w:r>
          </w:p>
        </w:tc>
      </w:tr>
      <w:tr w:rsidR="00086994" w:rsidRPr="00086994" w:rsidTr="0091664A">
        <w:tc>
          <w:tcPr>
            <w:tcW w:w="59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10</w:t>
            </w:r>
          </w:p>
        </w:tc>
        <w:tc>
          <w:tcPr>
            <w:tcW w:w="4334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ТКО</w:t>
            </w:r>
          </w:p>
        </w:tc>
        <w:tc>
          <w:tcPr>
            <w:tcW w:w="2551" w:type="dxa"/>
          </w:tcPr>
          <w:p w:rsidR="00B91FE6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а</w:t>
            </w:r>
            <w:r w:rsidRPr="00086994">
              <w:rPr>
                <w:sz w:val="24"/>
                <w:szCs w:val="24"/>
              </w:rPr>
              <w:t xml:space="preserve">дминистрация </w:t>
            </w:r>
          </w:p>
          <w:p w:rsidR="00086994" w:rsidRPr="00086994" w:rsidRDefault="00B91FE6" w:rsidP="00B91FE6">
            <w:pPr>
              <w:rPr>
                <w:sz w:val="24"/>
                <w:szCs w:val="24"/>
              </w:rPr>
            </w:pPr>
            <w:r w:rsidRPr="00B91FE6">
              <w:rPr>
                <w:sz w:val="24"/>
                <w:szCs w:val="24"/>
              </w:rPr>
              <w:t>Табулгинского сельсовета</w:t>
            </w:r>
          </w:p>
        </w:tc>
        <w:tc>
          <w:tcPr>
            <w:tcW w:w="2235" w:type="dxa"/>
          </w:tcPr>
          <w:p w:rsidR="00086994" w:rsidRPr="00086994" w:rsidRDefault="00086994" w:rsidP="00086994">
            <w:pPr>
              <w:rPr>
                <w:sz w:val="24"/>
                <w:szCs w:val="24"/>
              </w:rPr>
            </w:pPr>
            <w:r w:rsidRPr="00086994">
              <w:rPr>
                <w:sz w:val="24"/>
                <w:szCs w:val="24"/>
              </w:rPr>
              <w:t>По отдельному плану</w:t>
            </w:r>
          </w:p>
        </w:tc>
      </w:tr>
    </w:tbl>
    <w:p w:rsidR="000D7C8E" w:rsidRPr="00086994" w:rsidRDefault="000D7C8E" w:rsidP="00B91FE6">
      <w:p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sectPr w:rsidR="000D7C8E" w:rsidRPr="00086994" w:rsidSect="006519C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0D89"/>
    <w:multiLevelType w:val="hybridMultilevel"/>
    <w:tmpl w:val="AC3ACD96"/>
    <w:lvl w:ilvl="0" w:tplc="8DE898F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724099"/>
    <w:multiLevelType w:val="hybridMultilevel"/>
    <w:tmpl w:val="D1B6B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FD7569"/>
    <w:multiLevelType w:val="hybridMultilevel"/>
    <w:tmpl w:val="38BCD7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237EDB"/>
    <w:multiLevelType w:val="hybridMultilevel"/>
    <w:tmpl w:val="DAE63E1C"/>
    <w:lvl w:ilvl="0" w:tplc="53344D5E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4" w15:restartNumberingAfterBreak="0">
    <w:nsid w:val="6CAD7E24"/>
    <w:multiLevelType w:val="hybridMultilevel"/>
    <w:tmpl w:val="117AF0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30"/>
    <w:rsid w:val="00086994"/>
    <w:rsid w:val="000D7C8E"/>
    <w:rsid w:val="003F2269"/>
    <w:rsid w:val="00490330"/>
    <w:rsid w:val="007D4372"/>
    <w:rsid w:val="00B91FE6"/>
    <w:rsid w:val="00E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CC25"/>
  <w15:chartTrackingRefBased/>
  <w15:docId w15:val="{FD9C9A41-BDEF-4F31-A23E-41218E12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2019-08-21T04:05:00Z</cp:lastPrinted>
  <dcterms:created xsi:type="dcterms:W3CDTF">2019-08-16T03:09:00Z</dcterms:created>
  <dcterms:modified xsi:type="dcterms:W3CDTF">2019-08-21T04:06:00Z</dcterms:modified>
</cp:coreProperties>
</file>