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09" w:rsidRDefault="00647109" w:rsidP="00647109">
      <w:pPr>
        <w:ind w:left="-851" w:right="-284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675C7F" w:rsidRPr="00675C7F" w:rsidRDefault="00675C7F" w:rsidP="00675C7F">
      <w:pPr>
        <w:ind w:left="-851" w:right="-284"/>
        <w:jc w:val="center"/>
        <w:rPr>
          <w:b/>
          <w:bCs/>
          <w:sz w:val="26"/>
          <w:szCs w:val="26"/>
        </w:rPr>
      </w:pPr>
      <w:r w:rsidRPr="00675C7F">
        <w:rPr>
          <w:b/>
          <w:bCs/>
          <w:sz w:val="26"/>
          <w:szCs w:val="26"/>
        </w:rPr>
        <w:t xml:space="preserve">ГЛАВА </w:t>
      </w:r>
      <w:r w:rsidRPr="00675C7F">
        <w:rPr>
          <w:b/>
          <w:bCs/>
          <w:sz w:val="26"/>
          <w:szCs w:val="26"/>
        </w:rPr>
        <w:br/>
        <w:t>ТАБУЛГИНСКОГО СЕЛЬСОВЕТА</w:t>
      </w:r>
    </w:p>
    <w:p w:rsidR="00675C7F" w:rsidRPr="00675C7F" w:rsidRDefault="00675C7F" w:rsidP="00675C7F">
      <w:pPr>
        <w:ind w:left="-851" w:right="-284"/>
        <w:jc w:val="center"/>
        <w:rPr>
          <w:b/>
          <w:bCs/>
          <w:i/>
          <w:iCs/>
          <w:sz w:val="26"/>
          <w:szCs w:val="26"/>
        </w:rPr>
      </w:pPr>
      <w:r w:rsidRPr="00675C7F">
        <w:rPr>
          <w:b/>
          <w:bCs/>
          <w:sz w:val="26"/>
          <w:szCs w:val="26"/>
        </w:rPr>
        <w:t>ЧИСТООЗЕРНОГО РАЙОНА</w:t>
      </w:r>
      <w:r w:rsidRPr="00675C7F">
        <w:rPr>
          <w:b/>
          <w:bCs/>
          <w:sz w:val="26"/>
          <w:szCs w:val="26"/>
        </w:rPr>
        <w:br/>
        <w:t>НОВОСИБИРСКОЙ ОБЛАСТИ</w:t>
      </w:r>
    </w:p>
    <w:p w:rsidR="00675C7F" w:rsidRPr="00675C7F" w:rsidRDefault="00675C7F" w:rsidP="00675C7F">
      <w:pPr>
        <w:ind w:left="-851" w:right="-284"/>
        <w:jc w:val="center"/>
        <w:rPr>
          <w:b/>
          <w:bCs/>
          <w:i/>
          <w:iCs/>
          <w:sz w:val="26"/>
          <w:szCs w:val="26"/>
        </w:rPr>
      </w:pPr>
    </w:p>
    <w:p w:rsidR="00275290" w:rsidRPr="00675C7F" w:rsidRDefault="00275290" w:rsidP="00675C7F">
      <w:pPr>
        <w:ind w:left="-851" w:right="-284"/>
        <w:jc w:val="center"/>
        <w:rPr>
          <w:b/>
          <w:bCs/>
          <w:sz w:val="26"/>
          <w:szCs w:val="26"/>
        </w:rPr>
      </w:pPr>
      <w:r w:rsidRPr="00675C7F">
        <w:rPr>
          <w:b/>
          <w:bCs/>
          <w:sz w:val="26"/>
          <w:szCs w:val="26"/>
        </w:rPr>
        <w:t>ПОСТАНОВЛЕНИЕ</w:t>
      </w:r>
    </w:p>
    <w:p w:rsidR="00275290" w:rsidRPr="00675C7F" w:rsidRDefault="00275290" w:rsidP="00675C7F">
      <w:pPr>
        <w:ind w:left="-851" w:right="-284"/>
        <w:jc w:val="center"/>
        <w:rPr>
          <w:b/>
          <w:bCs/>
          <w:sz w:val="26"/>
          <w:szCs w:val="26"/>
        </w:rPr>
      </w:pPr>
    </w:p>
    <w:p w:rsidR="00275290" w:rsidRPr="00675C7F" w:rsidRDefault="00647109" w:rsidP="00675C7F">
      <w:pPr>
        <w:ind w:left="-851" w:right="-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</w:t>
      </w:r>
      <w:r w:rsidR="00495088" w:rsidRPr="00675C7F">
        <w:rPr>
          <w:b/>
          <w:bCs/>
          <w:sz w:val="26"/>
          <w:szCs w:val="26"/>
        </w:rPr>
        <w:t>201</w:t>
      </w:r>
      <w:r w:rsidR="00675C7F" w:rsidRPr="00675C7F">
        <w:rPr>
          <w:b/>
          <w:bCs/>
          <w:sz w:val="26"/>
          <w:szCs w:val="26"/>
        </w:rPr>
        <w:t>9</w:t>
      </w:r>
      <w:r w:rsidR="00275290" w:rsidRPr="00675C7F">
        <w:rPr>
          <w:b/>
          <w:bCs/>
          <w:sz w:val="26"/>
          <w:szCs w:val="26"/>
        </w:rPr>
        <w:t xml:space="preserve">                    </w:t>
      </w:r>
      <w:r>
        <w:rPr>
          <w:b/>
          <w:bCs/>
          <w:sz w:val="26"/>
          <w:szCs w:val="26"/>
        </w:rPr>
        <w:t xml:space="preserve">     п.Табулга</w:t>
      </w:r>
      <w:r w:rsidR="00275290" w:rsidRPr="00675C7F">
        <w:rPr>
          <w:b/>
          <w:bCs/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 xml:space="preserve">                              </w:t>
      </w:r>
      <w:r w:rsidR="00581DF6" w:rsidRPr="00675C7F">
        <w:rPr>
          <w:b/>
          <w:bCs/>
          <w:sz w:val="26"/>
          <w:szCs w:val="26"/>
        </w:rPr>
        <w:t xml:space="preserve"> </w:t>
      </w:r>
      <w:r w:rsidR="00275290" w:rsidRPr="00675C7F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____________</w:t>
      </w:r>
    </w:p>
    <w:p w:rsidR="00275290" w:rsidRDefault="00275290" w:rsidP="00675C7F">
      <w:pPr>
        <w:pStyle w:val="Style2"/>
        <w:widowControl/>
        <w:spacing w:before="106" w:line="240" w:lineRule="auto"/>
        <w:ind w:left="-851" w:right="-284"/>
        <w:rPr>
          <w:rStyle w:val="FontStyle11"/>
          <w:b/>
        </w:rPr>
      </w:pPr>
      <w:r w:rsidRPr="00675C7F">
        <w:rPr>
          <w:rStyle w:val="FontStyle11"/>
        </w:rPr>
        <w:t xml:space="preserve"> </w:t>
      </w:r>
      <w:r w:rsidRPr="00675C7F">
        <w:rPr>
          <w:rStyle w:val="FontStyle11"/>
          <w:b/>
        </w:rPr>
        <w:t xml:space="preserve">Об утверждении Порядка расходования субвенций на осуществление полномочий по ведению первичного воинского учета в администрации </w:t>
      </w:r>
      <w:r w:rsidR="0017153B" w:rsidRPr="00675C7F">
        <w:rPr>
          <w:rStyle w:val="FontStyle11"/>
          <w:b/>
        </w:rPr>
        <w:t>Табулгинского</w:t>
      </w:r>
      <w:r w:rsidRPr="00675C7F">
        <w:rPr>
          <w:rStyle w:val="FontStyle11"/>
          <w:b/>
        </w:rPr>
        <w:t xml:space="preserve"> сельсовета Чистоозерного района Новосибирской области</w:t>
      </w:r>
    </w:p>
    <w:p w:rsidR="00675C7F" w:rsidRPr="00675C7F" w:rsidRDefault="00675C7F" w:rsidP="00675C7F">
      <w:pPr>
        <w:pStyle w:val="Style2"/>
        <w:widowControl/>
        <w:spacing w:before="106" w:line="240" w:lineRule="auto"/>
        <w:ind w:left="-851" w:right="-284"/>
        <w:rPr>
          <w:b/>
          <w:sz w:val="26"/>
          <w:szCs w:val="26"/>
        </w:rPr>
      </w:pPr>
    </w:p>
    <w:p w:rsidR="00275290" w:rsidRPr="00675C7F" w:rsidRDefault="00275290" w:rsidP="00675C7F">
      <w:pPr>
        <w:pStyle w:val="Style6"/>
        <w:widowControl/>
        <w:spacing w:before="77" w:line="240" w:lineRule="auto"/>
        <w:ind w:left="-851" w:right="-284"/>
        <w:rPr>
          <w:rStyle w:val="FontStyle11"/>
          <w:b/>
        </w:rPr>
      </w:pPr>
      <w:r w:rsidRPr="00675C7F">
        <w:rPr>
          <w:rStyle w:val="FontStyle11"/>
        </w:rPr>
        <w:t>Руководствуясь Федеральным законом от 28.03.1988г. № 53-ФЗ «О воинской обязанности и военной службе», Постановлением Правительства РФ от 27.11.2006г. № 719 «Об утверждении Положения о воинском учете», Постановлением Правительства РФ от 29.04.2006г. № 258 «О субвенциях на осуществление полномочий по первичному воинскому учету на территориях, где отсутствуют военные комиссариаты», законом Новосибирской области от 30.04.2014  № 431-О3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 воинскому учету на территориях, где отсутствуют военные комиссариаты»,</w:t>
      </w:r>
      <w:r w:rsidRPr="00675C7F">
        <w:rPr>
          <w:sz w:val="26"/>
          <w:szCs w:val="26"/>
        </w:rPr>
        <w:t xml:space="preserve"> в целях обеспечения  эффективного и рационального использования субвенций на осуществление отдельных государстве</w:t>
      </w:r>
      <w:r w:rsidR="00581DF6" w:rsidRPr="00675C7F">
        <w:rPr>
          <w:sz w:val="26"/>
          <w:szCs w:val="26"/>
        </w:rPr>
        <w:t xml:space="preserve">нных полномочий, </w:t>
      </w:r>
      <w:r w:rsidRPr="00675C7F">
        <w:rPr>
          <w:rStyle w:val="FontStyle11"/>
          <w:b/>
        </w:rPr>
        <w:t xml:space="preserve">п о с т а н о в л я </w:t>
      </w:r>
      <w:r w:rsidR="00675C7F" w:rsidRPr="00675C7F">
        <w:rPr>
          <w:rStyle w:val="FontStyle11"/>
          <w:b/>
        </w:rPr>
        <w:t>ю</w:t>
      </w:r>
      <w:r w:rsidRPr="00675C7F">
        <w:rPr>
          <w:rStyle w:val="FontStyle11"/>
          <w:b/>
        </w:rPr>
        <w:t>:</w:t>
      </w:r>
    </w:p>
    <w:p w:rsidR="00675C7F" w:rsidRPr="00675C7F" w:rsidRDefault="00675C7F" w:rsidP="00675C7F">
      <w:pPr>
        <w:pStyle w:val="Style6"/>
        <w:widowControl/>
        <w:spacing w:before="77" w:line="240" w:lineRule="auto"/>
        <w:ind w:left="-851" w:right="-284"/>
        <w:rPr>
          <w:rStyle w:val="FontStyle11"/>
        </w:rPr>
      </w:pPr>
    </w:p>
    <w:p w:rsidR="00275290" w:rsidRDefault="00675C7F" w:rsidP="00675C7F">
      <w:pPr>
        <w:pStyle w:val="Style8"/>
        <w:widowControl/>
        <w:tabs>
          <w:tab w:val="left" w:pos="854"/>
        </w:tabs>
        <w:spacing w:line="240" w:lineRule="auto"/>
        <w:ind w:left="-851" w:right="-284" w:firstLine="0"/>
        <w:rPr>
          <w:rStyle w:val="FontStyle11"/>
        </w:rPr>
      </w:pPr>
      <w:r w:rsidRPr="00675C7F">
        <w:rPr>
          <w:rStyle w:val="FontStyle11"/>
        </w:rPr>
        <w:t>1.</w:t>
      </w:r>
      <w:r w:rsidR="00275290" w:rsidRPr="00675C7F">
        <w:rPr>
          <w:rStyle w:val="FontStyle11"/>
        </w:rPr>
        <w:t xml:space="preserve">Утвердить прилагаемый Порядок расходования субвенций на осуществление полномочий по ведению первичного воинского учета в администрации </w:t>
      </w:r>
      <w:r w:rsidR="00581DF6" w:rsidRPr="00675C7F">
        <w:rPr>
          <w:rStyle w:val="FontStyle11"/>
        </w:rPr>
        <w:t>Табулгинского</w:t>
      </w:r>
      <w:r w:rsidR="00275290" w:rsidRPr="00675C7F">
        <w:rPr>
          <w:rStyle w:val="FontStyle11"/>
        </w:rPr>
        <w:t xml:space="preserve"> сельсовета Чистоозерного района Новосибирской области.</w:t>
      </w:r>
    </w:p>
    <w:p w:rsidR="00675C7F" w:rsidRPr="00675C7F" w:rsidRDefault="00675C7F" w:rsidP="00675C7F">
      <w:pPr>
        <w:pStyle w:val="Style8"/>
        <w:widowControl/>
        <w:tabs>
          <w:tab w:val="left" w:pos="854"/>
        </w:tabs>
        <w:spacing w:line="240" w:lineRule="auto"/>
        <w:ind w:left="-851" w:right="-284" w:firstLine="0"/>
        <w:rPr>
          <w:rStyle w:val="FontStyle11"/>
        </w:rPr>
      </w:pPr>
    </w:p>
    <w:p w:rsidR="00275290" w:rsidRPr="00675C7F" w:rsidRDefault="00675C7F" w:rsidP="00675C7F">
      <w:pPr>
        <w:pStyle w:val="Style2"/>
        <w:widowControl/>
        <w:tabs>
          <w:tab w:val="left" w:pos="854"/>
        </w:tabs>
        <w:spacing w:line="240" w:lineRule="auto"/>
        <w:ind w:left="-851" w:right="-284"/>
        <w:jc w:val="both"/>
        <w:rPr>
          <w:rStyle w:val="FontStyle11"/>
        </w:rPr>
      </w:pPr>
      <w:r w:rsidRPr="00675C7F">
        <w:rPr>
          <w:rStyle w:val="FontStyle11"/>
        </w:rPr>
        <w:t>2.</w:t>
      </w:r>
      <w:r w:rsidR="00275290" w:rsidRPr="00675C7F">
        <w:rPr>
          <w:rStyle w:val="FontStyle11"/>
        </w:rPr>
        <w:t xml:space="preserve">Постановление </w:t>
      </w:r>
      <w:r w:rsidR="00581DF6" w:rsidRPr="00675C7F">
        <w:rPr>
          <w:rStyle w:val="FontStyle11"/>
        </w:rPr>
        <w:t xml:space="preserve">      </w:t>
      </w:r>
      <w:r w:rsidR="00275290" w:rsidRPr="00675C7F">
        <w:rPr>
          <w:rStyle w:val="FontStyle11"/>
        </w:rPr>
        <w:t>администрации</w:t>
      </w:r>
      <w:r w:rsidR="00581DF6" w:rsidRPr="00675C7F">
        <w:rPr>
          <w:rStyle w:val="FontStyle11"/>
        </w:rPr>
        <w:t xml:space="preserve">     </w:t>
      </w:r>
      <w:r w:rsidR="00275290" w:rsidRPr="00675C7F">
        <w:rPr>
          <w:rStyle w:val="FontStyle11"/>
        </w:rPr>
        <w:t xml:space="preserve"> </w:t>
      </w:r>
      <w:r w:rsidR="00581DF6" w:rsidRPr="00675C7F">
        <w:rPr>
          <w:rStyle w:val="FontStyle11"/>
        </w:rPr>
        <w:t>Табулгинского</w:t>
      </w:r>
      <w:r w:rsidR="00275290" w:rsidRPr="00675C7F">
        <w:rPr>
          <w:rStyle w:val="FontStyle11"/>
        </w:rPr>
        <w:t xml:space="preserve"> </w:t>
      </w:r>
      <w:r w:rsidR="00581DF6" w:rsidRPr="00675C7F">
        <w:rPr>
          <w:rStyle w:val="FontStyle11"/>
        </w:rPr>
        <w:t xml:space="preserve">   </w:t>
      </w:r>
      <w:r w:rsidR="00275290" w:rsidRPr="00675C7F">
        <w:rPr>
          <w:rStyle w:val="FontStyle11"/>
        </w:rPr>
        <w:t xml:space="preserve">сельсовета Чистоозерного района Новосибирской области № </w:t>
      </w:r>
      <w:r w:rsidRPr="00675C7F">
        <w:rPr>
          <w:rStyle w:val="FontStyle11"/>
        </w:rPr>
        <w:t>2</w:t>
      </w:r>
      <w:r w:rsidR="00F60FE2" w:rsidRPr="00675C7F">
        <w:rPr>
          <w:rStyle w:val="FontStyle11"/>
        </w:rPr>
        <w:t>9</w:t>
      </w:r>
      <w:r w:rsidR="00495088" w:rsidRPr="00675C7F">
        <w:rPr>
          <w:rStyle w:val="FontStyle11"/>
        </w:rPr>
        <w:t xml:space="preserve"> от 2</w:t>
      </w:r>
      <w:r w:rsidRPr="00675C7F">
        <w:rPr>
          <w:rStyle w:val="FontStyle11"/>
        </w:rPr>
        <w:t>4</w:t>
      </w:r>
      <w:r w:rsidR="00275290" w:rsidRPr="00675C7F">
        <w:rPr>
          <w:rStyle w:val="FontStyle11"/>
        </w:rPr>
        <w:t>.</w:t>
      </w:r>
      <w:r w:rsidRPr="00675C7F">
        <w:rPr>
          <w:rStyle w:val="FontStyle11"/>
        </w:rPr>
        <w:t>09</w:t>
      </w:r>
      <w:r w:rsidR="00275290" w:rsidRPr="00675C7F">
        <w:rPr>
          <w:rStyle w:val="FontStyle11"/>
        </w:rPr>
        <w:t>.201</w:t>
      </w:r>
      <w:r w:rsidRPr="00675C7F">
        <w:rPr>
          <w:rStyle w:val="FontStyle11"/>
        </w:rPr>
        <w:t>8</w:t>
      </w:r>
      <w:r w:rsidR="00275290" w:rsidRPr="00675C7F">
        <w:rPr>
          <w:rStyle w:val="FontStyle11"/>
        </w:rPr>
        <w:t xml:space="preserve"> «Об утверждении Порядка расходования субвенций на осуществление полномочий по ведению первичного воинского учета в администрации </w:t>
      </w:r>
      <w:r w:rsidR="00581DF6" w:rsidRPr="00675C7F">
        <w:rPr>
          <w:rStyle w:val="FontStyle11"/>
        </w:rPr>
        <w:t>Табулгинского</w:t>
      </w:r>
      <w:r w:rsidR="00275290" w:rsidRPr="00675C7F">
        <w:rPr>
          <w:rStyle w:val="FontStyle11"/>
        </w:rPr>
        <w:t xml:space="preserve"> сельсовета Чистоозерного района Но</w:t>
      </w:r>
      <w:r>
        <w:rPr>
          <w:rStyle w:val="FontStyle11"/>
        </w:rPr>
        <w:t xml:space="preserve">восибирской области» </w:t>
      </w:r>
      <w:r w:rsidR="00275290" w:rsidRPr="00675C7F">
        <w:rPr>
          <w:rStyle w:val="FontStyle11"/>
        </w:rPr>
        <w:t>считать утратившим силу.</w:t>
      </w:r>
    </w:p>
    <w:p w:rsidR="00275290" w:rsidRDefault="00675C7F" w:rsidP="00675C7F">
      <w:pPr>
        <w:pStyle w:val="Style8"/>
        <w:widowControl/>
        <w:tabs>
          <w:tab w:val="left" w:pos="854"/>
        </w:tabs>
        <w:spacing w:before="182" w:line="240" w:lineRule="auto"/>
        <w:ind w:left="-851" w:right="-284" w:firstLine="0"/>
        <w:rPr>
          <w:rStyle w:val="FontStyle11"/>
        </w:rPr>
      </w:pPr>
      <w:r w:rsidRPr="00675C7F">
        <w:rPr>
          <w:rStyle w:val="FontStyle11"/>
        </w:rPr>
        <w:t>3.</w:t>
      </w:r>
      <w:r w:rsidR="00275290" w:rsidRPr="00675C7F">
        <w:rPr>
          <w:rStyle w:val="FontStyle11"/>
        </w:rPr>
        <w:t xml:space="preserve">Постановление вступает в силу с 1 </w:t>
      </w:r>
      <w:r w:rsidRPr="00675C7F">
        <w:rPr>
          <w:rStyle w:val="FontStyle11"/>
        </w:rPr>
        <w:t>января</w:t>
      </w:r>
      <w:r w:rsidR="00275290" w:rsidRPr="00675C7F">
        <w:rPr>
          <w:rStyle w:val="FontStyle11"/>
        </w:rPr>
        <w:t xml:space="preserve"> 201</w:t>
      </w:r>
      <w:r w:rsidRPr="00675C7F">
        <w:rPr>
          <w:rStyle w:val="FontStyle11"/>
        </w:rPr>
        <w:t>9</w:t>
      </w:r>
      <w:r w:rsidR="00275290" w:rsidRPr="00675C7F">
        <w:rPr>
          <w:rStyle w:val="FontStyle11"/>
        </w:rPr>
        <w:t xml:space="preserve"> года.</w:t>
      </w:r>
    </w:p>
    <w:p w:rsidR="00675C7F" w:rsidRPr="00675C7F" w:rsidRDefault="00675C7F" w:rsidP="00675C7F">
      <w:pPr>
        <w:pStyle w:val="Style8"/>
        <w:widowControl/>
        <w:tabs>
          <w:tab w:val="left" w:pos="854"/>
        </w:tabs>
        <w:spacing w:before="182" w:line="240" w:lineRule="auto"/>
        <w:ind w:right="-284" w:firstLine="0"/>
        <w:rPr>
          <w:sz w:val="26"/>
          <w:szCs w:val="26"/>
        </w:rPr>
      </w:pPr>
    </w:p>
    <w:p w:rsidR="00275290" w:rsidRPr="00675C7F" w:rsidRDefault="00275290" w:rsidP="00675C7F">
      <w:pPr>
        <w:pStyle w:val="Style4"/>
        <w:widowControl/>
        <w:ind w:left="-851" w:right="-284"/>
        <w:jc w:val="both"/>
        <w:rPr>
          <w:sz w:val="26"/>
          <w:szCs w:val="26"/>
        </w:rPr>
      </w:pPr>
    </w:p>
    <w:p w:rsidR="00832339" w:rsidRPr="00675C7F" w:rsidRDefault="00275290" w:rsidP="00675C7F">
      <w:pPr>
        <w:pStyle w:val="Style4"/>
        <w:widowControl/>
        <w:ind w:left="-851" w:right="-284"/>
        <w:jc w:val="both"/>
        <w:rPr>
          <w:sz w:val="26"/>
          <w:szCs w:val="26"/>
        </w:rPr>
      </w:pPr>
      <w:r w:rsidRPr="00675C7F">
        <w:rPr>
          <w:sz w:val="26"/>
          <w:szCs w:val="26"/>
        </w:rPr>
        <w:t xml:space="preserve">Глава </w:t>
      </w:r>
    </w:p>
    <w:p w:rsidR="00275290" w:rsidRPr="00675C7F" w:rsidRDefault="00581DF6" w:rsidP="00675C7F">
      <w:pPr>
        <w:pStyle w:val="Style4"/>
        <w:widowControl/>
        <w:ind w:left="-851" w:right="-284"/>
        <w:jc w:val="both"/>
        <w:rPr>
          <w:sz w:val="26"/>
          <w:szCs w:val="26"/>
        </w:rPr>
      </w:pPr>
      <w:r w:rsidRPr="00675C7F">
        <w:rPr>
          <w:sz w:val="26"/>
          <w:szCs w:val="26"/>
        </w:rPr>
        <w:t>Табулгинского</w:t>
      </w:r>
      <w:r w:rsidR="00275290" w:rsidRPr="00675C7F">
        <w:rPr>
          <w:sz w:val="26"/>
          <w:szCs w:val="26"/>
        </w:rPr>
        <w:t xml:space="preserve"> сельсовета</w:t>
      </w:r>
    </w:p>
    <w:p w:rsidR="00275290" w:rsidRPr="00675C7F" w:rsidRDefault="00275290" w:rsidP="00675C7F">
      <w:pPr>
        <w:pStyle w:val="Style4"/>
        <w:widowControl/>
        <w:ind w:left="-851" w:right="-284"/>
        <w:jc w:val="both"/>
        <w:rPr>
          <w:sz w:val="26"/>
          <w:szCs w:val="26"/>
        </w:rPr>
      </w:pPr>
      <w:r w:rsidRPr="00675C7F">
        <w:rPr>
          <w:sz w:val="26"/>
          <w:szCs w:val="26"/>
        </w:rPr>
        <w:t>Чистоозерного района</w:t>
      </w:r>
    </w:p>
    <w:p w:rsidR="00275290" w:rsidRPr="00675C7F" w:rsidRDefault="00275290" w:rsidP="00675C7F">
      <w:pPr>
        <w:pStyle w:val="Style4"/>
        <w:widowControl/>
        <w:ind w:left="-851" w:right="-284"/>
        <w:jc w:val="both"/>
        <w:rPr>
          <w:sz w:val="26"/>
          <w:szCs w:val="26"/>
        </w:rPr>
      </w:pPr>
      <w:r w:rsidRPr="00675C7F">
        <w:rPr>
          <w:sz w:val="26"/>
          <w:szCs w:val="26"/>
        </w:rPr>
        <w:t xml:space="preserve">Новосибирской области                                                                </w:t>
      </w:r>
      <w:r w:rsidR="00581DF6" w:rsidRPr="00675C7F">
        <w:rPr>
          <w:sz w:val="26"/>
          <w:szCs w:val="26"/>
        </w:rPr>
        <w:t>П.П.Тилипенко</w:t>
      </w:r>
    </w:p>
    <w:p w:rsidR="00832339" w:rsidRPr="00675C7F" w:rsidRDefault="00832339" w:rsidP="00275290">
      <w:pPr>
        <w:pStyle w:val="aa"/>
        <w:jc w:val="right"/>
        <w:rPr>
          <w:rStyle w:val="FontStyle11"/>
        </w:rPr>
      </w:pPr>
    </w:p>
    <w:p w:rsidR="00675C7F" w:rsidRPr="00675C7F" w:rsidRDefault="00675C7F" w:rsidP="00275290">
      <w:pPr>
        <w:pStyle w:val="aa"/>
        <w:jc w:val="right"/>
        <w:rPr>
          <w:rStyle w:val="FontStyle11"/>
        </w:rPr>
      </w:pPr>
    </w:p>
    <w:p w:rsidR="00675C7F" w:rsidRPr="00675C7F" w:rsidRDefault="00675C7F" w:rsidP="00275290">
      <w:pPr>
        <w:pStyle w:val="aa"/>
        <w:jc w:val="right"/>
        <w:rPr>
          <w:rStyle w:val="FontStyle11"/>
        </w:rPr>
      </w:pPr>
    </w:p>
    <w:p w:rsidR="00675C7F" w:rsidRDefault="00675C7F" w:rsidP="00275290">
      <w:pPr>
        <w:pStyle w:val="aa"/>
        <w:jc w:val="right"/>
        <w:rPr>
          <w:rStyle w:val="FontStyle11"/>
          <w:sz w:val="28"/>
          <w:szCs w:val="28"/>
        </w:rPr>
      </w:pPr>
    </w:p>
    <w:p w:rsidR="00675C7F" w:rsidRPr="00675C7F" w:rsidRDefault="00675C7F" w:rsidP="00675C7F">
      <w:pPr>
        <w:ind w:left="-851"/>
        <w:rPr>
          <w:rFonts w:eastAsia="Times New Roman"/>
          <w:sz w:val="16"/>
          <w:szCs w:val="16"/>
        </w:rPr>
      </w:pPr>
      <w:r w:rsidRPr="00675C7F">
        <w:rPr>
          <w:rFonts w:eastAsia="Times New Roman"/>
          <w:sz w:val="16"/>
          <w:szCs w:val="16"/>
        </w:rPr>
        <w:t>Исп.: Кузнецова Л.П.</w:t>
      </w:r>
    </w:p>
    <w:p w:rsidR="00675C7F" w:rsidRPr="00675C7F" w:rsidRDefault="00675C7F" w:rsidP="00675C7F">
      <w:pPr>
        <w:ind w:left="-851"/>
        <w:rPr>
          <w:rStyle w:val="FontStyle11"/>
          <w:rFonts w:eastAsia="Times New Roman"/>
          <w:sz w:val="16"/>
          <w:szCs w:val="16"/>
        </w:rPr>
      </w:pPr>
      <w:r w:rsidRPr="00675C7F">
        <w:rPr>
          <w:rFonts w:eastAsia="Times New Roman"/>
          <w:sz w:val="16"/>
          <w:szCs w:val="16"/>
        </w:rPr>
        <w:t>93-766</w:t>
      </w:r>
      <w:bookmarkStart w:id="0" w:name="_GoBack"/>
      <w:bookmarkEnd w:id="0"/>
    </w:p>
    <w:p w:rsidR="00675C7F" w:rsidRDefault="00675C7F" w:rsidP="00275290">
      <w:pPr>
        <w:pStyle w:val="aa"/>
        <w:jc w:val="right"/>
        <w:rPr>
          <w:rStyle w:val="FontStyle11"/>
          <w:sz w:val="28"/>
          <w:szCs w:val="28"/>
        </w:rPr>
      </w:pP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Утверждено</w:t>
      </w: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постановлением администрации</w:t>
      </w: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Табулгинского сельсовета</w:t>
      </w: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Чистоозерного района</w:t>
      </w: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Новосибирской области</w:t>
      </w: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№ </w:t>
      </w:r>
      <w:r w:rsidR="00647109">
        <w:rPr>
          <w:rStyle w:val="FontStyle11"/>
          <w:sz w:val="28"/>
          <w:szCs w:val="28"/>
        </w:rPr>
        <w:t>___________</w:t>
      </w:r>
      <w:r>
        <w:rPr>
          <w:rStyle w:val="FontStyle11"/>
          <w:sz w:val="28"/>
          <w:szCs w:val="28"/>
        </w:rPr>
        <w:t xml:space="preserve"> от </w:t>
      </w:r>
      <w:r w:rsidR="00647109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>2019 г.</w:t>
      </w:r>
    </w:p>
    <w:p w:rsidR="00B75152" w:rsidRDefault="00B75152" w:rsidP="00B75152">
      <w:pPr>
        <w:pStyle w:val="aa"/>
        <w:jc w:val="right"/>
        <w:rPr>
          <w:rStyle w:val="FontStyle11"/>
          <w:sz w:val="28"/>
          <w:szCs w:val="28"/>
        </w:rPr>
      </w:pPr>
    </w:p>
    <w:p w:rsidR="00B75152" w:rsidRDefault="00B75152" w:rsidP="00B75152">
      <w:pPr>
        <w:pStyle w:val="Style4"/>
        <w:widowControl/>
        <w:spacing w:before="67"/>
        <w:jc w:val="both"/>
        <w:rPr>
          <w:rStyle w:val="FontStyle11"/>
          <w:sz w:val="28"/>
          <w:szCs w:val="28"/>
        </w:rPr>
      </w:pPr>
    </w:p>
    <w:p w:rsidR="00B75152" w:rsidRDefault="00B75152" w:rsidP="00B75152">
      <w:pPr>
        <w:pStyle w:val="a6"/>
        <w:shd w:val="clear" w:color="auto" w:fill="FFFFFF"/>
        <w:spacing w:after="0" w:afterAutospacing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Порядок </w:t>
      </w:r>
    </w:p>
    <w:p w:rsidR="00B75152" w:rsidRDefault="00B75152" w:rsidP="00B75152">
      <w:pPr>
        <w:pStyle w:val="a6"/>
        <w:shd w:val="clear" w:color="auto" w:fill="FFFFFF"/>
        <w:spacing w:after="0" w:afterAutospacing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расходования субвенций на осуществление полномочий по ведению первичного воинского учета в администрации Табулгинского сельсовета Чистоозерного района Новосибирской области</w:t>
      </w:r>
    </w:p>
    <w:p w:rsidR="00B75152" w:rsidRDefault="00B75152" w:rsidP="00B75152">
      <w:pPr>
        <w:pStyle w:val="a6"/>
        <w:shd w:val="clear" w:color="auto" w:fill="FFFFFF"/>
        <w:spacing w:after="0" w:afterAutospacing="0"/>
        <w:jc w:val="center"/>
        <w:rPr>
          <w:rStyle w:val="FontStyle11"/>
          <w:b/>
          <w:sz w:val="28"/>
          <w:szCs w:val="28"/>
        </w:rPr>
      </w:pPr>
    </w:p>
    <w:p w:rsidR="00B75152" w:rsidRDefault="00B75152" w:rsidP="00B75152">
      <w:pPr>
        <w:pStyle w:val="a6"/>
        <w:shd w:val="clear" w:color="auto" w:fill="FFFFFF"/>
        <w:spacing w:after="0" w:afterAutospacing="0"/>
        <w:ind w:firstLine="720"/>
        <w:jc w:val="both"/>
        <w:rPr>
          <w:rStyle w:val="FontStyle11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1. Порядок</w:t>
      </w:r>
      <w:r>
        <w:rPr>
          <w:sz w:val="28"/>
          <w:szCs w:val="28"/>
        </w:rPr>
        <w:t xml:space="preserve"> </w:t>
      </w:r>
      <w:r>
        <w:rPr>
          <w:rStyle w:val="FontStyle11"/>
          <w:b/>
          <w:sz w:val="28"/>
          <w:szCs w:val="28"/>
        </w:rPr>
        <w:t>расходования субвенций на осуществление полномочий по ведению первичного воинского учета в администрации Табулгинского сельсовета Чистоозерного района Новосибирской области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jc w:val="both"/>
      </w:pP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определяет правила использования субвенции бюджета Табулгинского сельсовета Чистоозерного района Новосибирской области на осуществление полномочий по первичному воинского учету на территории Табулгинского сельсовета Чистоозерного района Новосибирской области, в соответствии с бюджетной сметой, бюджетной росписью, сводной бюджетной росписью, решением о бюджете.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Субвенции выделяются из федерального бюджета на текущий финансовый год и зачисляются в установленном порядке в бюджет Табулгинского сельсовета Чистоозерного района Новосибирской области на счет Управления федерального казначейства по Новосибирской  области, открытый для кассового обслуживания исполнения бюджета Табулгинского сельсовета Чистоозерного района Новосибирской области.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Учет операций по кассовым расходам, связанных с использованием субвенций, осуществляется на счете администрации Табулгинского сельсовета Чистоозерного района Новосибирской области, открытого в Управлении федерального казначейства по Новосибирской области.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Субвенции бюджета Табулгинского сельсовета Чистоозерного района Новосибирской области на осуществление полномочий по первичному воинскому учету на территории Табулгинского сельсовета Чистоозерного района Новосибирской области, могут быть направлены на: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расходы на оплату труда работника, осуществляющего первичный воинский учет, включая отчисления во внебюджетные фонды – осуществляются в порядке, установленном Положением об оплате труда работника, осуществляющего первичный воинский учет в администрации Табулгинского сельсовета Чистоозерного района Новосибирской области, утвержденного постановлением администрации Табулгинского сельсовета Чистоозерного района Новосибирской области №9 от 15.01.2019г.;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расходы на приобретение расходных материалов (канцелярские товары, бланки, учетные карточки, хозяйственные материалы). Расходы осуществляются при наличии подтверждающих приобретение товара документов: договора купли-продажи, счет - фактуры, товарной накладной, товарных чеков и др. Сумма расхода не должна превышать 897,53 рублей.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1.5. Администрация Табулгинского сельсовета Чистоозерного района Новосибирской области представляет в Управление финансов и налоговой политики Чистоозерного района Новосибирской области ежеквартально, не позднее 3-го числа месяца, следующего за отчетным кварталом, отчет о расходовании предоставленных субвенций по установленной форме.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В случае нецелевого использования субвенций соответствующие средства взыскиваются в бюджет Новосибирской области для последующей передачи в федеральный бюджет в порядке, установленном законодательством Российской Федерации.</w:t>
      </w:r>
    </w:p>
    <w:p w:rsidR="00B75152" w:rsidRDefault="00B75152" w:rsidP="00B75152">
      <w:pPr>
        <w:pStyle w:val="a6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Ответственность за целевым использованием субвенций и достоверность представляемой информации возлагается на Главу Табулгинского сельсовета Чистоозерного района Новосибирской области  Тилипенко П.П. и специалиста 1-го разряда Малицкую Т.В.</w:t>
      </w:r>
    </w:p>
    <w:p w:rsidR="00B75152" w:rsidRDefault="00B75152" w:rsidP="00B75152">
      <w:pPr>
        <w:pStyle w:val="Style4"/>
        <w:widowControl/>
        <w:spacing w:before="67"/>
        <w:jc w:val="both"/>
        <w:rPr>
          <w:rStyle w:val="FontStyle11"/>
          <w:sz w:val="28"/>
          <w:szCs w:val="28"/>
        </w:rPr>
      </w:pPr>
    </w:p>
    <w:p w:rsidR="00B75152" w:rsidRDefault="00B75152" w:rsidP="00B75152"/>
    <w:p w:rsidR="008D6621" w:rsidRPr="00275290" w:rsidRDefault="008D6621" w:rsidP="00B75152">
      <w:pPr>
        <w:pStyle w:val="aa"/>
        <w:jc w:val="right"/>
        <w:rPr>
          <w:sz w:val="28"/>
          <w:szCs w:val="28"/>
        </w:rPr>
      </w:pPr>
    </w:p>
    <w:sectPr w:rsidR="008D6621" w:rsidRPr="00275290" w:rsidSect="00675C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68" w:rsidRDefault="00F45568" w:rsidP="00EC1932">
      <w:r>
        <w:separator/>
      </w:r>
    </w:p>
  </w:endnote>
  <w:endnote w:type="continuationSeparator" w:id="0">
    <w:p w:rsidR="00F45568" w:rsidRDefault="00F45568" w:rsidP="00EC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68" w:rsidRDefault="00F45568" w:rsidP="00EC1932">
      <w:r>
        <w:separator/>
      </w:r>
    </w:p>
  </w:footnote>
  <w:footnote w:type="continuationSeparator" w:id="0">
    <w:p w:rsidR="00F45568" w:rsidRDefault="00F45568" w:rsidP="00EC1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15F"/>
    <w:multiLevelType w:val="singleLevel"/>
    <w:tmpl w:val="8DB8448C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5EC"/>
    <w:rsid w:val="000142DB"/>
    <w:rsid w:val="0002194F"/>
    <w:rsid w:val="000273FF"/>
    <w:rsid w:val="00034F51"/>
    <w:rsid w:val="000410AB"/>
    <w:rsid w:val="00042666"/>
    <w:rsid w:val="000527A0"/>
    <w:rsid w:val="00052FF0"/>
    <w:rsid w:val="000530C5"/>
    <w:rsid w:val="00053644"/>
    <w:rsid w:val="00057E27"/>
    <w:rsid w:val="00064831"/>
    <w:rsid w:val="00074395"/>
    <w:rsid w:val="000832C8"/>
    <w:rsid w:val="0008528E"/>
    <w:rsid w:val="00085316"/>
    <w:rsid w:val="00087A13"/>
    <w:rsid w:val="000944E3"/>
    <w:rsid w:val="0009779E"/>
    <w:rsid w:val="000A0359"/>
    <w:rsid w:val="000B16AB"/>
    <w:rsid w:val="000B4923"/>
    <w:rsid w:val="000B62F4"/>
    <w:rsid w:val="000B675E"/>
    <w:rsid w:val="000B6917"/>
    <w:rsid w:val="000B7B98"/>
    <w:rsid w:val="000C34FD"/>
    <w:rsid w:val="000D1626"/>
    <w:rsid w:val="000D1A9C"/>
    <w:rsid w:val="000D67F2"/>
    <w:rsid w:val="000E5F55"/>
    <w:rsid w:val="000F7652"/>
    <w:rsid w:val="001068B4"/>
    <w:rsid w:val="00107763"/>
    <w:rsid w:val="00113DEE"/>
    <w:rsid w:val="00114C08"/>
    <w:rsid w:val="001302BB"/>
    <w:rsid w:val="00135819"/>
    <w:rsid w:val="001359A1"/>
    <w:rsid w:val="00137081"/>
    <w:rsid w:val="00140C28"/>
    <w:rsid w:val="00151B22"/>
    <w:rsid w:val="0015218E"/>
    <w:rsid w:val="00152D8A"/>
    <w:rsid w:val="0015488F"/>
    <w:rsid w:val="0017153B"/>
    <w:rsid w:val="00173CCD"/>
    <w:rsid w:val="00174DCB"/>
    <w:rsid w:val="0018343D"/>
    <w:rsid w:val="0018367F"/>
    <w:rsid w:val="00186B2C"/>
    <w:rsid w:val="00195066"/>
    <w:rsid w:val="00196C9D"/>
    <w:rsid w:val="001B526E"/>
    <w:rsid w:val="001D1F03"/>
    <w:rsid w:val="001D6D00"/>
    <w:rsid w:val="001E044C"/>
    <w:rsid w:val="001E44F6"/>
    <w:rsid w:val="001F65D4"/>
    <w:rsid w:val="002074D1"/>
    <w:rsid w:val="00210360"/>
    <w:rsid w:val="00214371"/>
    <w:rsid w:val="0022239A"/>
    <w:rsid w:val="0022470A"/>
    <w:rsid w:val="00242E59"/>
    <w:rsid w:val="00244BAC"/>
    <w:rsid w:val="00244E6D"/>
    <w:rsid w:val="00247315"/>
    <w:rsid w:val="00247623"/>
    <w:rsid w:val="00255EDC"/>
    <w:rsid w:val="0025617D"/>
    <w:rsid w:val="0025709D"/>
    <w:rsid w:val="00271D3B"/>
    <w:rsid w:val="002726CD"/>
    <w:rsid w:val="00272E11"/>
    <w:rsid w:val="00275290"/>
    <w:rsid w:val="00276790"/>
    <w:rsid w:val="00281FD4"/>
    <w:rsid w:val="00283698"/>
    <w:rsid w:val="00291805"/>
    <w:rsid w:val="00293D71"/>
    <w:rsid w:val="00294A40"/>
    <w:rsid w:val="00297072"/>
    <w:rsid w:val="002A03F3"/>
    <w:rsid w:val="002A4382"/>
    <w:rsid w:val="002B00F1"/>
    <w:rsid w:val="002C0E7C"/>
    <w:rsid w:val="002C2315"/>
    <w:rsid w:val="002C693C"/>
    <w:rsid w:val="002D55EC"/>
    <w:rsid w:val="002E1B83"/>
    <w:rsid w:val="002E231A"/>
    <w:rsid w:val="003312C8"/>
    <w:rsid w:val="0033152E"/>
    <w:rsid w:val="00344D4A"/>
    <w:rsid w:val="00345013"/>
    <w:rsid w:val="0034542F"/>
    <w:rsid w:val="00352FF6"/>
    <w:rsid w:val="00353523"/>
    <w:rsid w:val="00354063"/>
    <w:rsid w:val="00357D34"/>
    <w:rsid w:val="003709EF"/>
    <w:rsid w:val="0038165D"/>
    <w:rsid w:val="00382507"/>
    <w:rsid w:val="003833F3"/>
    <w:rsid w:val="003846AB"/>
    <w:rsid w:val="003908FF"/>
    <w:rsid w:val="003909A1"/>
    <w:rsid w:val="00390DC4"/>
    <w:rsid w:val="00395FDD"/>
    <w:rsid w:val="003C12EA"/>
    <w:rsid w:val="003C172F"/>
    <w:rsid w:val="003C1B12"/>
    <w:rsid w:val="003C70D0"/>
    <w:rsid w:val="003C7321"/>
    <w:rsid w:val="003E0125"/>
    <w:rsid w:val="003E2514"/>
    <w:rsid w:val="003E6EA8"/>
    <w:rsid w:val="003E7666"/>
    <w:rsid w:val="003F1FF1"/>
    <w:rsid w:val="003F2D2C"/>
    <w:rsid w:val="003F5467"/>
    <w:rsid w:val="003F56E9"/>
    <w:rsid w:val="00405A24"/>
    <w:rsid w:val="004222A5"/>
    <w:rsid w:val="00422CDE"/>
    <w:rsid w:val="004236F7"/>
    <w:rsid w:val="00440AA7"/>
    <w:rsid w:val="004543F0"/>
    <w:rsid w:val="00455750"/>
    <w:rsid w:val="004557A8"/>
    <w:rsid w:val="004633BE"/>
    <w:rsid w:val="00466C4F"/>
    <w:rsid w:val="004700ED"/>
    <w:rsid w:val="004736E4"/>
    <w:rsid w:val="00485D8B"/>
    <w:rsid w:val="00495088"/>
    <w:rsid w:val="00496011"/>
    <w:rsid w:val="004A554B"/>
    <w:rsid w:val="004B207C"/>
    <w:rsid w:val="004B7E7C"/>
    <w:rsid w:val="004C0061"/>
    <w:rsid w:val="004C37EE"/>
    <w:rsid w:val="004C4991"/>
    <w:rsid w:val="004C6482"/>
    <w:rsid w:val="004C72D6"/>
    <w:rsid w:val="004D2ACF"/>
    <w:rsid w:val="004E3614"/>
    <w:rsid w:val="00507C70"/>
    <w:rsid w:val="00513230"/>
    <w:rsid w:val="00515B8D"/>
    <w:rsid w:val="00522329"/>
    <w:rsid w:val="005252A5"/>
    <w:rsid w:val="00525DF2"/>
    <w:rsid w:val="00530CCE"/>
    <w:rsid w:val="00531C86"/>
    <w:rsid w:val="005333AE"/>
    <w:rsid w:val="00534255"/>
    <w:rsid w:val="00537842"/>
    <w:rsid w:val="00540B79"/>
    <w:rsid w:val="00541C1B"/>
    <w:rsid w:val="00544FF0"/>
    <w:rsid w:val="00547847"/>
    <w:rsid w:val="00552647"/>
    <w:rsid w:val="00562452"/>
    <w:rsid w:val="00563C01"/>
    <w:rsid w:val="00573FFA"/>
    <w:rsid w:val="00577CE5"/>
    <w:rsid w:val="005800A6"/>
    <w:rsid w:val="00581DF6"/>
    <w:rsid w:val="0058445E"/>
    <w:rsid w:val="00585248"/>
    <w:rsid w:val="00585D1A"/>
    <w:rsid w:val="00586678"/>
    <w:rsid w:val="0059135E"/>
    <w:rsid w:val="00593580"/>
    <w:rsid w:val="005B0E01"/>
    <w:rsid w:val="005B6A3A"/>
    <w:rsid w:val="005C4610"/>
    <w:rsid w:val="005D270F"/>
    <w:rsid w:val="005D40BF"/>
    <w:rsid w:val="005E57A9"/>
    <w:rsid w:val="005E5D10"/>
    <w:rsid w:val="005F2E1E"/>
    <w:rsid w:val="005F2E39"/>
    <w:rsid w:val="005F2ECC"/>
    <w:rsid w:val="006035C7"/>
    <w:rsid w:val="00612D25"/>
    <w:rsid w:val="0061486F"/>
    <w:rsid w:val="0062131B"/>
    <w:rsid w:val="00630D15"/>
    <w:rsid w:val="00633C5E"/>
    <w:rsid w:val="006371D8"/>
    <w:rsid w:val="0064189D"/>
    <w:rsid w:val="00647109"/>
    <w:rsid w:val="00655A39"/>
    <w:rsid w:val="00655F38"/>
    <w:rsid w:val="006635FF"/>
    <w:rsid w:val="00666E4A"/>
    <w:rsid w:val="006670D1"/>
    <w:rsid w:val="00667AE7"/>
    <w:rsid w:val="00674F38"/>
    <w:rsid w:val="006754E3"/>
    <w:rsid w:val="006756DF"/>
    <w:rsid w:val="00675C7F"/>
    <w:rsid w:val="00680312"/>
    <w:rsid w:val="00683325"/>
    <w:rsid w:val="00683520"/>
    <w:rsid w:val="00685769"/>
    <w:rsid w:val="00694412"/>
    <w:rsid w:val="006952FD"/>
    <w:rsid w:val="006A0F56"/>
    <w:rsid w:val="006A241A"/>
    <w:rsid w:val="006A48BE"/>
    <w:rsid w:val="006C3C8E"/>
    <w:rsid w:val="006C4D8A"/>
    <w:rsid w:val="006D4353"/>
    <w:rsid w:val="00702506"/>
    <w:rsid w:val="0070293C"/>
    <w:rsid w:val="00704EAB"/>
    <w:rsid w:val="007109E1"/>
    <w:rsid w:val="00716C95"/>
    <w:rsid w:val="00721855"/>
    <w:rsid w:val="00721E81"/>
    <w:rsid w:val="007243D1"/>
    <w:rsid w:val="0074224B"/>
    <w:rsid w:val="00750AAF"/>
    <w:rsid w:val="00762D99"/>
    <w:rsid w:val="00764E1D"/>
    <w:rsid w:val="00774952"/>
    <w:rsid w:val="00782A63"/>
    <w:rsid w:val="00784AEF"/>
    <w:rsid w:val="00793509"/>
    <w:rsid w:val="007946A1"/>
    <w:rsid w:val="007A7FBD"/>
    <w:rsid w:val="007B009F"/>
    <w:rsid w:val="007B2C9E"/>
    <w:rsid w:val="007B5045"/>
    <w:rsid w:val="007B6A21"/>
    <w:rsid w:val="007C1572"/>
    <w:rsid w:val="007C1C6C"/>
    <w:rsid w:val="007C1E81"/>
    <w:rsid w:val="007C2A0A"/>
    <w:rsid w:val="007C497A"/>
    <w:rsid w:val="007D0171"/>
    <w:rsid w:val="007D368F"/>
    <w:rsid w:val="007D4671"/>
    <w:rsid w:val="007D7550"/>
    <w:rsid w:val="007F172C"/>
    <w:rsid w:val="008020A7"/>
    <w:rsid w:val="008072C3"/>
    <w:rsid w:val="008122D4"/>
    <w:rsid w:val="00813E0B"/>
    <w:rsid w:val="00813E12"/>
    <w:rsid w:val="008226CB"/>
    <w:rsid w:val="0083092E"/>
    <w:rsid w:val="008315DC"/>
    <w:rsid w:val="00832339"/>
    <w:rsid w:val="008346A8"/>
    <w:rsid w:val="0083581C"/>
    <w:rsid w:val="00837CF0"/>
    <w:rsid w:val="00837F1A"/>
    <w:rsid w:val="00840620"/>
    <w:rsid w:val="00850491"/>
    <w:rsid w:val="008536EA"/>
    <w:rsid w:val="008556F9"/>
    <w:rsid w:val="00861E8D"/>
    <w:rsid w:val="00865E1B"/>
    <w:rsid w:val="008672FE"/>
    <w:rsid w:val="008676FB"/>
    <w:rsid w:val="008738F7"/>
    <w:rsid w:val="00874502"/>
    <w:rsid w:val="0087527E"/>
    <w:rsid w:val="008772DD"/>
    <w:rsid w:val="00880F1F"/>
    <w:rsid w:val="00887FAE"/>
    <w:rsid w:val="008949A3"/>
    <w:rsid w:val="008969D7"/>
    <w:rsid w:val="008A29F8"/>
    <w:rsid w:val="008B16C8"/>
    <w:rsid w:val="008B5BF7"/>
    <w:rsid w:val="008C4321"/>
    <w:rsid w:val="008C7483"/>
    <w:rsid w:val="008D4172"/>
    <w:rsid w:val="008D6621"/>
    <w:rsid w:val="008E6BB8"/>
    <w:rsid w:val="008F17DB"/>
    <w:rsid w:val="008F64E7"/>
    <w:rsid w:val="008F7C7E"/>
    <w:rsid w:val="00900CB2"/>
    <w:rsid w:val="009211A5"/>
    <w:rsid w:val="009223A8"/>
    <w:rsid w:val="00952365"/>
    <w:rsid w:val="009555B3"/>
    <w:rsid w:val="00963A8A"/>
    <w:rsid w:val="009707CA"/>
    <w:rsid w:val="0097242C"/>
    <w:rsid w:val="00977E7C"/>
    <w:rsid w:val="009819AB"/>
    <w:rsid w:val="00983851"/>
    <w:rsid w:val="009900D6"/>
    <w:rsid w:val="00990BE9"/>
    <w:rsid w:val="00992F09"/>
    <w:rsid w:val="009936DD"/>
    <w:rsid w:val="00997EF3"/>
    <w:rsid w:val="009A3AE1"/>
    <w:rsid w:val="009B151E"/>
    <w:rsid w:val="009C131D"/>
    <w:rsid w:val="009D5023"/>
    <w:rsid w:val="009D6604"/>
    <w:rsid w:val="009D6CE1"/>
    <w:rsid w:val="009D7632"/>
    <w:rsid w:val="009E019A"/>
    <w:rsid w:val="009E1EBE"/>
    <w:rsid w:val="009E2972"/>
    <w:rsid w:val="009E41A0"/>
    <w:rsid w:val="009E5FC8"/>
    <w:rsid w:val="00A00F03"/>
    <w:rsid w:val="00A05F8A"/>
    <w:rsid w:val="00A06479"/>
    <w:rsid w:val="00A07AE2"/>
    <w:rsid w:val="00A07F71"/>
    <w:rsid w:val="00A13EA3"/>
    <w:rsid w:val="00A14C15"/>
    <w:rsid w:val="00A268A4"/>
    <w:rsid w:val="00A3436F"/>
    <w:rsid w:val="00A61FBF"/>
    <w:rsid w:val="00A63398"/>
    <w:rsid w:val="00A707C0"/>
    <w:rsid w:val="00A71523"/>
    <w:rsid w:val="00A749EF"/>
    <w:rsid w:val="00A82487"/>
    <w:rsid w:val="00A82C40"/>
    <w:rsid w:val="00A8585A"/>
    <w:rsid w:val="00AA1792"/>
    <w:rsid w:val="00AA55BA"/>
    <w:rsid w:val="00AA6293"/>
    <w:rsid w:val="00AA70F5"/>
    <w:rsid w:val="00AB5C9D"/>
    <w:rsid w:val="00AC7526"/>
    <w:rsid w:val="00AC7BE6"/>
    <w:rsid w:val="00AD0762"/>
    <w:rsid w:val="00AD0E3F"/>
    <w:rsid w:val="00AD50E2"/>
    <w:rsid w:val="00AD7527"/>
    <w:rsid w:val="00AE2F1E"/>
    <w:rsid w:val="00AE7A49"/>
    <w:rsid w:val="00AF1D61"/>
    <w:rsid w:val="00AF7C28"/>
    <w:rsid w:val="00AF7E69"/>
    <w:rsid w:val="00B01960"/>
    <w:rsid w:val="00B15B91"/>
    <w:rsid w:val="00B27CFE"/>
    <w:rsid w:val="00B27D99"/>
    <w:rsid w:val="00B42D97"/>
    <w:rsid w:val="00B45E1E"/>
    <w:rsid w:val="00B545F4"/>
    <w:rsid w:val="00B66EE7"/>
    <w:rsid w:val="00B67327"/>
    <w:rsid w:val="00B674B0"/>
    <w:rsid w:val="00B71117"/>
    <w:rsid w:val="00B71F2F"/>
    <w:rsid w:val="00B75152"/>
    <w:rsid w:val="00B83424"/>
    <w:rsid w:val="00B83EF6"/>
    <w:rsid w:val="00B84C7D"/>
    <w:rsid w:val="00B90181"/>
    <w:rsid w:val="00B94316"/>
    <w:rsid w:val="00B95CD6"/>
    <w:rsid w:val="00B96B49"/>
    <w:rsid w:val="00BA24CB"/>
    <w:rsid w:val="00BA6670"/>
    <w:rsid w:val="00BB5A28"/>
    <w:rsid w:val="00BB64FB"/>
    <w:rsid w:val="00BC3F89"/>
    <w:rsid w:val="00BE1746"/>
    <w:rsid w:val="00BE2B97"/>
    <w:rsid w:val="00BE5BA9"/>
    <w:rsid w:val="00BF085C"/>
    <w:rsid w:val="00BF26E6"/>
    <w:rsid w:val="00C02B4D"/>
    <w:rsid w:val="00C04D84"/>
    <w:rsid w:val="00C055F3"/>
    <w:rsid w:val="00C0733B"/>
    <w:rsid w:val="00C101CB"/>
    <w:rsid w:val="00C255B2"/>
    <w:rsid w:val="00C27312"/>
    <w:rsid w:val="00C31C22"/>
    <w:rsid w:val="00C3312A"/>
    <w:rsid w:val="00C34A7C"/>
    <w:rsid w:val="00C35F79"/>
    <w:rsid w:val="00C473B1"/>
    <w:rsid w:val="00C50187"/>
    <w:rsid w:val="00C53CCC"/>
    <w:rsid w:val="00C67C61"/>
    <w:rsid w:val="00C7023C"/>
    <w:rsid w:val="00C85240"/>
    <w:rsid w:val="00C927C9"/>
    <w:rsid w:val="00C92E88"/>
    <w:rsid w:val="00C93DAF"/>
    <w:rsid w:val="00C94131"/>
    <w:rsid w:val="00CA0154"/>
    <w:rsid w:val="00CA7081"/>
    <w:rsid w:val="00CB1C3B"/>
    <w:rsid w:val="00CB36D4"/>
    <w:rsid w:val="00CB39F6"/>
    <w:rsid w:val="00CD17DF"/>
    <w:rsid w:val="00CF16AE"/>
    <w:rsid w:val="00CF2849"/>
    <w:rsid w:val="00CF5A92"/>
    <w:rsid w:val="00CF665A"/>
    <w:rsid w:val="00D0081E"/>
    <w:rsid w:val="00D00C9B"/>
    <w:rsid w:val="00D100AE"/>
    <w:rsid w:val="00D13B13"/>
    <w:rsid w:val="00D16C5F"/>
    <w:rsid w:val="00D16D2B"/>
    <w:rsid w:val="00D2195C"/>
    <w:rsid w:val="00D27A40"/>
    <w:rsid w:val="00D30B84"/>
    <w:rsid w:val="00D53436"/>
    <w:rsid w:val="00D55826"/>
    <w:rsid w:val="00D562BD"/>
    <w:rsid w:val="00D61EF4"/>
    <w:rsid w:val="00D649D3"/>
    <w:rsid w:val="00D710DD"/>
    <w:rsid w:val="00D71172"/>
    <w:rsid w:val="00D74053"/>
    <w:rsid w:val="00D803DF"/>
    <w:rsid w:val="00D82F29"/>
    <w:rsid w:val="00D9061E"/>
    <w:rsid w:val="00D92FB3"/>
    <w:rsid w:val="00D93849"/>
    <w:rsid w:val="00D969C2"/>
    <w:rsid w:val="00DA28C8"/>
    <w:rsid w:val="00DC219C"/>
    <w:rsid w:val="00DD099E"/>
    <w:rsid w:val="00DD7ABB"/>
    <w:rsid w:val="00DE04BA"/>
    <w:rsid w:val="00DE4233"/>
    <w:rsid w:val="00DE4BD8"/>
    <w:rsid w:val="00DE64B6"/>
    <w:rsid w:val="00DF2417"/>
    <w:rsid w:val="00DF2B2B"/>
    <w:rsid w:val="00DF3F0A"/>
    <w:rsid w:val="00E16525"/>
    <w:rsid w:val="00E252A1"/>
    <w:rsid w:val="00E30815"/>
    <w:rsid w:val="00E369E5"/>
    <w:rsid w:val="00E4311E"/>
    <w:rsid w:val="00E43885"/>
    <w:rsid w:val="00E5499A"/>
    <w:rsid w:val="00E63F49"/>
    <w:rsid w:val="00E65332"/>
    <w:rsid w:val="00E663CC"/>
    <w:rsid w:val="00E867CF"/>
    <w:rsid w:val="00E91B2F"/>
    <w:rsid w:val="00E973F5"/>
    <w:rsid w:val="00EA4CC1"/>
    <w:rsid w:val="00EA51C1"/>
    <w:rsid w:val="00EA5B17"/>
    <w:rsid w:val="00EB1751"/>
    <w:rsid w:val="00EC1932"/>
    <w:rsid w:val="00EC28A0"/>
    <w:rsid w:val="00EC32DF"/>
    <w:rsid w:val="00EC5E4A"/>
    <w:rsid w:val="00ED15AF"/>
    <w:rsid w:val="00ED16D8"/>
    <w:rsid w:val="00ED459F"/>
    <w:rsid w:val="00ED4961"/>
    <w:rsid w:val="00EE3656"/>
    <w:rsid w:val="00EE7DC3"/>
    <w:rsid w:val="00F11585"/>
    <w:rsid w:val="00F15B41"/>
    <w:rsid w:val="00F3452A"/>
    <w:rsid w:val="00F35CCC"/>
    <w:rsid w:val="00F411FB"/>
    <w:rsid w:val="00F45568"/>
    <w:rsid w:val="00F45CFF"/>
    <w:rsid w:val="00F50701"/>
    <w:rsid w:val="00F55C15"/>
    <w:rsid w:val="00F57248"/>
    <w:rsid w:val="00F57AEE"/>
    <w:rsid w:val="00F60FE2"/>
    <w:rsid w:val="00F6560F"/>
    <w:rsid w:val="00F74007"/>
    <w:rsid w:val="00F74BF0"/>
    <w:rsid w:val="00F80ACB"/>
    <w:rsid w:val="00F922CB"/>
    <w:rsid w:val="00F97D0D"/>
    <w:rsid w:val="00FA5525"/>
    <w:rsid w:val="00FB68DD"/>
    <w:rsid w:val="00FB6EAF"/>
    <w:rsid w:val="00FB78E3"/>
    <w:rsid w:val="00FC6764"/>
    <w:rsid w:val="00FD0405"/>
    <w:rsid w:val="00FD32E8"/>
    <w:rsid w:val="00FF1C5C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B0D0"/>
  <w15:docId w15:val="{4A87BC06-B6C7-4274-8E71-75219610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C1932"/>
    <w:rPr>
      <w:rFonts w:ascii="Calibri" w:eastAsia="Times New Roman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EC193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rsid w:val="00EC193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4C37EE"/>
    <w:pPr>
      <w:spacing w:before="100" w:beforeAutospacing="1" w:after="100" w:afterAutospacing="1"/>
    </w:pPr>
    <w:rPr>
      <w:rFonts w:eastAsia="Times New Roman"/>
    </w:rPr>
  </w:style>
  <w:style w:type="character" w:styleId="a7">
    <w:name w:val="Hyperlink"/>
    <w:basedOn w:val="a0"/>
    <w:uiPriority w:val="99"/>
    <w:semiHidden/>
    <w:unhideWhenUsed/>
    <w:rsid w:val="000B62F4"/>
    <w:rPr>
      <w:color w:val="0000FF"/>
      <w:u w:val="single"/>
    </w:rPr>
  </w:style>
  <w:style w:type="character" w:customStyle="1" w:styleId="ns-view-message-head-sender-name">
    <w:name w:val="ns-view-message-head-sender-name"/>
    <w:basedOn w:val="a0"/>
    <w:rsid w:val="000B62F4"/>
  </w:style>
  <w:style w:type="character" w:customStyle="1" w:styleId="b-signature-infoname">
    <w:name w:val="b-signature-info__name"/>
    <w:basedOn w:val="a0"/>
    <w:rsid w:val="000B62F4"/>
  </w:style>
  <w:style w:type="character" w:customStyle="1" w:styleId="b-signature-infovalue">
    <w:name w:val="b-signature-info__value"/>
    <w:basedOn w:val="a0"/>
    <w:rsid w:val="000B62F4"/>
  </w:style>
  <w:style w:type="character" w:customStyle="1" w:styleId="mail-message-sender-email">
    <w:name w:val="mail-message-sender-email"/>
    <w:basedOn w:val="a0"/>
    <w:rsid w:val="000B62F4"/>
  </w:style>
  <w:style w:type="character" w:customStyle="1" w:styleId="mail-message-head-recievers-separator">
    <w:name w:val="mail-message-head-recievers-separator"/>
    <w:basedOn w:val="a0"/>
    <w:rsid w:val="000B62F4"/>
  </w:style>
  <w:style w:type="character" w:customStyle="1" w:styleId="mail-user-name-extras">
    <w:name w:val="mail-user-name-extras"/>
    <w:basedOn w:val="a0"/>
    <w:rsid w:val="000B62F4"/>
  </w:style>
  <w:style w:type="character" w:customStyle="1" w:styleId="wmi-callto">
    <w:name w:val="wmi-callto"/>
    <w:basedOn w:val="a0"/>
    <w:rsid w:val="000B62F4"/>
  </w:style>
  <w:style w:type="paragraph" w:styleId="a8">
    <w:name w:val="Balloon Text"/>
    <w:basedOn w:val="a"/>
    <w:link w:val="a9"/>
    <w:uiPriority w:val="99"/>
    <w:semiHidden/>
    <w:unhideWhenUsed/>
    <w:rsid w:val="000B62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2F4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0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00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275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275290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paragraph" w:customStyle="1" w:styleId="Style4">
    <w:name w:val="Style4"/>
    <w:basedOn w:val="a"/>
    <w:uiPriority w:val="99"/>
    <w:semiHidden/>
    <w:rsid w:val="0027529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uiPriority w:val="99"/>
    <w:semiHidden/>
    <w:rsid w:val="00275290"/>
    <w:pPr>
      <w:widowControl w:val="0"/>
      <w:autoSpaceDE w:val="0"/>
      <w:autoSpaceDN w:val="0"/>
      <w:adjustRightInd w:val="0"/>
      <w:spacing w:line="321" w:lineRule="exact"/>
      <w:ind w:firstLine="422"/>
      <w:jc w:val="both"/>
    </w:pPr>
    <w:rPr>
      <w:rFonts w:eastAsia="Times New Roman"/>
    </w:rPr>
  </w:style>
  <w:style w:type="paragraph" w:customStyle="1" w:styleId="Style8">
    <w:name w:val="Style8"/>
    <w:basedOn w:val="a"/>
    <w:uiPriority w:val="99"/>
    <w:semiHidden/>
    <w:rsid w:val="00275290"/>
    <w:pPr>
      <w:widowControl w:val="0"/>
      <w:autoSpaceDE w:val="0"/>
      <w:autoSpaceDN w:val="0"/>
      <w:adjustRightInd w:val="0"/>
      <w:spacing w:line="322" w:lineRule="exact"/>
      <w:ind w:hanging="365"/>
      <w:jc w:val="both"/>
    </w:pPr>
    <w:rPr>
      <w:rFonts w:eastAsia="Times New Roman"/>
    </w:rPr>
  </w:style>
  <w:style w:type="paragraph" w:customStyle="1" w:styleId="Style9">
    <w:name w:val="Style9"/>
    <w:basedOn w:val="a"/>
    <w:uiPriority w:val="99"/>
    <w:semiHidden/>
    <w:rsid w:val="0027529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1">
    <w:name w:val="Font Style11"/>
    <w:basedOn w:val="a0"/>
    <w:uiPriority w:val="99"/>
    <w:rsid w:val="0027529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1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1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16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03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25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2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84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5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984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31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730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38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1783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0540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493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17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13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71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163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7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5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4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9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1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2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9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8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09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4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2018-09-24T04:34:00Z</cp:lastPrinted>
  <dcterms:created xsi:type="dcterms:W3CDTF">2018-04-10T07:57:00Z</dcterms:created>
  <dcterms:modified xsi:type="dcterms:W3CDTF">2019-08-26T03:28:00Z</dcterms:modified>
</cp:coreProperties>
</file>