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A20" w:rsidRDefault="00952A20" w:rsidP="00952A20">
      <w:pPr>
        <w:pStyle w:val="a3"/>
        <w:jc w:val="left"/>
        <w:rPr>
          <w:rFonts w:ascii="Arial" w:hAnsi="Arial" w:cs="Arial"/>
          <w:i w:val="0"/>
          <w:iCs w:val="0"/>
        </w:rPr>
      </w:pPr>
    </w:p>
    <w:p w:rsidR="00952A20" w:rsidRDefault="00952A20" w:rsidP="00CD23E9">
      <w:pPr>
        <w:pStyle w:val="a3"/>
        <w:rPr>
          <w:rFonts w:ascii="Arial" w:hAnsi="Arial" w:cs="Arial"/>
          <w:i w:val="0"/>
          <w:iCs w:val="0"/>
        </w:rPr>
      </w:pPr>
    </w:p>
    <w:p w:rsidR="00CD23E9" w:rsidRPr="00B16AA7" w:rsidRDefault="00CD23E9" w:rsidP="00CD23E9">
      <w:pPr>
        <w:pStyle w:val="a3"/>
        <w:rPr>
          <w:rFonts w:ascii="Arial" w:hAnsi="Arial" w:cs="Arial"/>
          <w:i w:val="0"/>
          <w:iCs w:val="0"/>
        </w:rPr>
      </w:pPr>
      <w:r w:rsidRPr="00B16AA7">
        <w:rPr>
          <w:rFonts w:ascii="Arial" w:hAnsi="Arial" w:cs="Arial"/>
          <w:i w:val="0"/>
          <w:iCs w:val="0"/>
        </w:rPr>
        <w:t>АДМИНИСТРАЦИЯ</w:t>
      </w:r>
      <w:r w:rsidRPr="00B16AA7">
        <w:rPr>
          <w:rFonts w:ascii="Arial" w:hAnsi="Arial" w:cs="Arial"/>
          <w:i w:val="0"/>
          <w:iCs w:val="0"/>
        </w:rPr>
        <w:br/>
        <w:t>ТАБУЛГИНСКОГО СЕЛЬСОВЕТА</w:t>
      </w:r>
    </w:p>
    <w:p w:rsidR="00CD23E9" w:rsidRPr="00B16AA7" w:rsidRDefault="00CD23E9" w:rsidP="00CD23E9">
      <w:pPr>
        <w:pStyle w:val="a3"/>
        <w:rPr>
          <w:rFonts w:ascii="Arial" w:hAnsi="Arial" w:cs="Arial"/>
          <w:b w:val="0"/>
        </w:rPr>
      </w:pPr>
      <w:r w:rsidRPr="00B16AA7">
        <w:rPr>
          <w:rFonts w:ascii="Arial" w:hAnsi="Arial" w:cs="Arial"/>
          <w:i w:val="0"/>
          <w:iCs w:val="0"/>
        </w:rPr>
        <w:t>ЧИСТООЗЕРНОГО РАЙОНА</w:t>
      </w:r>
      <w:r w:rsidRPr="00B16AA7">
        <w:rPr>
          <w:rFonts w:ascii="Arial" w:eastAsiaTheme="minorHAnsi" w:hAnsi="Arial" w:cs="Arial"/>
          <w:bCs w:val="0"/>
          <w:i w:val="0"/>
          <w:iCs w:val="0"/>
        </w:rPr>
        <w:br/>
        <w:t>НОВОСИБИРСКОЙ ОБЛАСТИ</w:t>
      </w:r>
    </w:p>
    <w:p w:rsidR="00CD23E9" w:rsidRPr="00B16AA7" w:rsidRDefault="00CD23E9" w:rsidP="00CD23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D23E9" w:rsidRPr="00B16AA7" w:rsidRDefault="00CD23E9" w:rsidP="00CD23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16AA7">
        <w:rPr>
          <w:rFonts w:ascii="Arial" w:hAnsi="Arial" w:cs="Arial"/>
          <w:b/>
          <w:sz w:val="24"/>
          <w:szCs w:val="24"/>
        </w:rPr>
        <w:t>ПОСТАНОВЛЕНИЕ</w:t>
      </w:r>
    </w:p>
    <w:p w:rsidR="00CD23E9" w:rsidRPr="00B16AA7" w:rsidRDefault="00CD23E9" w:rsidP="00CD23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D23E9" w:rsidRPr="00B16AA7" w:rsidRDefault="00CD23E9" w:rsidP="00CD23E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16AA7">
        <w:rPr>
          <w:rFonts w:ascii="Arial" w:hAnsi="Arial" w:cs="Arial"/>
          <w:sz w:val="24"/>
          <w:szCs w:val="24"/>
        </w:rPr>
        <w:t>от     28.06.2016                                                    №  40</w:t>
      </w:r>
    </w:p>
    <w:p w:rsidR="00CD23E9" w:rsidRPr="00B16AA7" w:rsidRDefault="00CD23E9" w:rsidP="00CD23E9">
      <w:pPr>
        <w:spacing w:after="0" w:line="240" w:lineRule="auto"/>
        <w:jc w:val="center"/>
        <w:outlineLvl w:val="2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23E9" w:rsidRPr="00B16AA7" w:rsidRDefault="00CD23E9" w:rsidP="00CD23E9">
      <w:pPr>
        <w:spacing w:after="0" w:line="240" w:lineRule="auto"/>
        <w:jc w:val="center"/>
        <w:outlineLvl w:val="2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16AA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Порядке представления лицом, поступающим на должность руководителя муниципального учреждения Табулгинского сельсовета Чистоозерного района Новосибирской области, руководителем муниципального учреждения Табулгинского сельсовета Чистоозерного района Новосибирской области сведений о  доходах, расходах, об имуществе и обязательствах имущественного характера </w:t>
      </w:r>
    </w:p>
    <w:p w:rsidR="00CD23E9" w:rsidRPr="00B16AA7" w:rsidRDefault="00CD23E9" w:rsidP="00CD23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16AA7">
        <w:rPr>
          <w:rFonts w:ascii="Arial" w:eastAsia="Times New Roman" w:hAnsi="Arial" w:cs="Arial"/>
          <w:sz w:val="24"/>
          <w:szCs w:val="24"/>
          <w:lang w:eastAsia="ru-RU"/>
        </w:rPr>
        <w:t>  </w:t>
      </w:r>
    </w:p>
    <w:p w:rsidR="00CD23E9" w:rsidRPr="00B16AA7" w:rsidRDefault="00CD23E9" w:rsidP="00CD23E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16AA7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</w:t>
      </w:r>
      <w:hyperlink r:id="rId4" w:anchor="/document/99/902389610/ZAP2AMM3JO/" w:history="1">
        <w:r w:rsidRPr="00B16AA7">
          <w:rPr>
            <w:rStyle w:val="a5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статей 2</w:t>
        </w:r>
      </w:hyperlink>
      <w:r w:rsidRPr="00B16AA7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от 29.12.2012 № 280-ФЗ "О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имущественного характера", </w:t>
      </w:r>
      <w:hyperlink r:id="rId5" w:anchor="/document/99/901807664/ZA01SGK3AN/" w:tooltip="Статья 275. Заключение трудового договора с руководителем организации" w:history="1">
        <w:r w:rsidRPr="00B16AA7">
          <w:rPr>
            <w:rStyle w:val="a5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статьей 275</w:t>
        </w:r>
      </w:hyperlink>
      <w:r w:rsidRPr="00B16AA7">
        <w:rPr>
          <w:rFonts w:ascii="Arial" w:eastAsia="Times New Roman" w:hAnsi="Arial" w:cs="Arial"/>
          <w:sz w:val="24"/>
          <w:szCs w:val="24"/>
          <w:lang w:eastAsia="ru-RU"/>
        </w:rPr>
        <w:t xml:space="preserve"> Трудового кодекса Российской Федерации </w:t>
      </w:r>
      <w:r w:rsidRPr="00B16AA7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постановляет:</w:t>
      </w:r>
    </w:p>
    <w:p w:rsidR="00CD23E9" w:rsidRPr="00B16AA7" w:rsidRDefault="00CD23E9" w:rsidP="00CD23E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16AA7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</w:t>
      </w:r>
      <w:hyperlink r:id="rId6" w:anchor="/document/81/177505/nsk_2300_part1_412/" w:tooltip="ПОРЯДОК представления лицом, поступающим на должность руководителя муниципального учреждения города Новосибирска, руководителем муниципального учреждения города Новосибирска сведений о своих доходах, об имуществе и обязательствах..." w:history="1">
        <w:r w:rsidRPr="00B16AA7">
          <w:rPr>
            <w:rStyle w:val="a5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Порядок</w:t>
        </w:r>
      </w:hyperlink>
      <w:r w:rsidRPr="00B16AA7">
        <w:rPr>
          <w:rFonts w:ascii="Arial" w:eastAsia="Times New Roman" w:hAnsi="Arial" w:cs="Arial"/>
          <w:sz w:val="24"/>
          <w:szCs w:val="24"/>
          <w:lang w:eastAsia="ru-RU"/>
        </w:rPr>
        <w:t xml:space="preserve"> представления лицом, поступающим на должность руководителя муниципального учреждения Табулгинского сельсовета Чистоозерного района Новосибирской области, руководителем муниципального учреждения Табулгинского сельсовета Чистоозерного района Новосибирской области сведений о доходах, расходах, об имуществе и обязательствах имущественного характера (прилагается).</w:t>
      </w:r>
    </w:p>
    <w:p w:rsidR="00CD23E9" w:rsidRPr="00B16AA7" w:rsidRDefault="00CD23E9" w:rsidP="00CD23E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16AA7">
        <w:rPr>
          <w:rFonts w:ascii="Arial" w:eastAsia="Times New Roman" w:hAnsi="Arial" w:cs="Arial"/>
          <w:sz w:val="24"/>
          <w:szCs w:val="24"/>
          <w:lang w:eastAsia="ru-RU"/>
        </w:rPr>
        <w:t>2. Контроль за исполнением постановления оставляю за собой.</w:t>
      </w:r>
    </w:p>
    <w:p w:rsidR="00CD23E9" w:rsidRPr="00B16AA7" w:rsidRDefault="00CD23E9" w:rsidP="00CD23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23E9" w:rsidRPr="00B16AA7" w:rsidRDefault="00CD23E9" w:rsidP="00CD23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23E9" w:rsidRPr="00B16AA7" w:rsidRDefault="00CD23E9" w:rsidP="00CD23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23E9" w:rsidRPr="00B16AA7" w:rsidRDefault="00CD23E9" w:rsidP="00CD23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23E9" w:rsidRPr="00B16AA7" w:rsidRDefault="00B16AA7" w:rsidP="00CD23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16AA7">
        <w:rPr>
          <w:rFonts w:ascii="Arial" w:eastAsia="Times New Roman" w:hAnsi="Arial" w:cs="Arial"/>
          <w:sz w:val="24"/>
          <w:szCs w:val="24"/>
          <w:lang w:eastAsia="ru-RU"/>
        </w:rPr>
        <w:t>Глава Табулгинского сельсовета                                        П.П.Тилипенко</w:t>
      </w:r>
    </w:p>
    <w:p w:rsidR="00CD23E9" w:rsidRPr="00B16AA7" w:rsidRDefault="00CD23E9" w:rsidP="00CD23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23E9" w:rsidRPr="00B16AA7" w:rsidRDefault="00CD23E9" w:rsidP="00CD23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52A20" w:rsidRDefault="00952A20" w:rsidP="00CD23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5EB4" w:rsidRDefault="00DC5EB4" w:rsidP="00CD23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5EB4" w:rsidRDefault="00DC5EB4" w:rsidP="00CD23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5EB4" w:rsidRDefault="00DC5EB4" w:rsidP="00CD23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5EB4" w:rsidRDefault="00DC5EB4" w:rsidP="00CD23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5EB4" w:rsidRDefault="00DC5EB4" w:rsidP="00CD23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5EB4" w:rsidRDefault="00DC5EB4" w:rsidP="00CD23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5EB4" w:rsidRDefault="00DC5EB4" w:rsidP="00CD23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5EB4" w:rsidRDefault="00DC5EB4" w:rsidP="00CD23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5EB4" w:rsidRDefault="00DC5EB4" w:rsidP="00CD23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952A20" w:rsidRDefault="00952A20" w:rsidP="00CD23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23E9" w:rsidRPr="00B16AA7" w:rsidRDefault="00CD23E9" w:rsidP="00CD23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16AA7">
        <w:rPr>
          <w:rFonts w:ascii="Arial" w:eastAsia="Times New Roman" w:hAnsi="Arial" w:cs="Arial"/>
          <w:sz w:val="24"/>
          <w:szCs w:val="24"/>
          <w:lang w:eastAsia="ru-RU"/>
        </w:rPr>
        <w:t>Кузнецова Л.П.</w:t>
      </w:r>
    </w:p>
    <w:p w:rsidR="00CD23E9" w:rsidRPr="00B16AA7" w:rsidRDefault="00CD23E9" w:rsidP="00CD23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16AA7">
        <w:rPr>
          <w:rFonts w:ascii="Arial" w:eastAsia="Times New Roman" w:hAnsi="Arial" w:cs="Arial"/>
          <w:sz w:val="24"/>
          <w:szCs w:val="24"/>
          <w:lang w:eastAsia="ru-RU"/>
        </w:rPr>
        <w:t>93-766</w:t>
      </w:r>
    </w:p>
    <w:p w:rsidR="00CD23E9" w:rsidRPr="00B16AA7" w:rsidRDefault="00CD23E9" w:rsidP="00CD23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6AA7" w:rsidRPr="00B16AA7" w:rsidRDefault="00B16AA7" w:rsidP="00CD23E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23E9" w:rsidRPr="00B16AA7" w:rsidRDefault="00CD23E9" w:rsidP="00CD23E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16AA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Утверждено</w:t>
      </w:r>
    </w:p>
    <w:p w:rsidR="00CD23E9" w:rsidRPr="00B16AA7" w:rsidRDefault="00CD23E9" w:rsidP="00CD23E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16AA7"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</w:t>
      </w:r>
      <w:r w:rsidRPr="00B16AA7">
        <w:rPr>
          <w:rFonts w:ascii="Arial" w:eastAsia="Times New Roman" w:hAnsi="Arial" w:cs="Arial"/>
          <w:sz w:val="24"/>
          <w:szCs w:val="24"/>
          <w:lang w:eastAsia="ru-RU"/>
        </w:rPr>
        <w:br/>
        <w:t>Табулгинского сельсовета</w:t>
      </w:r>
    </w:p>
    <w:p w:rsidR="00CD23E9" w:rsidRPr="00B16AA7" w:rsidRDefault="00CD23E9" w:rsidP="00CD23E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16AA7">
        <w:rPr>
          <w:rFonts w:ascii="Arial" w:eastAsia="Times New Roman" w:hAnsi="Arial" w:cs="Arial"/>
          <w:sz w:val="24"/>
          <w:szCs w:val="24"/>
          <w:lang w:eastAsia="ru-RU"/>
        </w:rPr>
        <w:t>Чистоозерного района</w:t>
      </w:r>
      <w:r w:rsidRPr="00B16AA7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Новосибирской области </w:t>
      </w:r>
    </w:p>
    <w:p w:rsidR="00CD23E9" w:rsidRPr="00B16AA7" w:rsidRDefault="00CD23E9" w:rsidP="00CD23E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16AA7">
        <w:rPr>
          <w:rFonts w:ascii="Arial" w:eastAsia="Times New Roman" w:hAnsi="Arial" w:cs="Arial"/>
          <w:sz w:val="24"/>
          <w:szCs w:val="24"/>
          <w:lang w:eastAsia="ru-RU"/>
        </w:rPr>
        <w:t>от 28.06.2016 г. № 40</w:t>
      </w:r>
    </w:p>
    <w:p w:rsidR="00CD23E9" w:rsidRPr="00B16AA7" w:rsidRDefault="00CD23E9" w:rsidP="00CD23E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23E9" w:rsidRPr="00B16AA7" w:rsidRDefault="00CD23E9" w:rsidP="00CD23E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16AA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ПОРЯДОК</w:t>
      </w:r>
      <w:r w:rsidRPr="00B16AA7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представления лицом, поступающим на должность руководителя муниципального учреждения Табулгинского сельсовета Чистоозерного района Новосибирской области, руководителем муниципального учреждения Табулгинского сельсовета Чистоозерного района Новосибирской области сведений о доходах, расходах, об имуществе и обязательствах имущественного характера</w:t>
      </w:r>
    </w:p>
    <w:p w:rsidR="00CD23E9" w:rsidRPr="00B16AA7" w:rsidRDefault="00CD23E9" w:rsidP="00CD23E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D23E9" w:rsidRPr="00B16AA7" w:rsidRDefault="00CD23E9" w:rsidP="00CD23E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16AA7">
        <w:rPr>
          <w:rFonts w:ascii="Arial" w:eastAsia="Times New Roman" w:hAnsi="Arial" w:cs="Arial"/>
          <w:sz w:val="24"/>
          <w:szCs w:val="24"/>
          <w:lang w:eastAsia="ru-RU"/>
        </w:rPr>
        <w:t xml:space="preserve">1. Настоящий Порядок разработан в соответствии со </w:t>
      </w:r>
      <w:hyperlink r:id="rId7" w:anchor="/document/99/901807664/ZA01SGK3AN/" w:tooltip="Статья 275. Заключение трудового договора с руководителем организации" w:history="1">
        <w:r w:rsidRPr="00B16AA7">
          <w:rPr>
            <w:rStyle w:val="a5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статьей 275</w:t>
        </w:r>
      </w:hyperlink>
      <w:r w:rsidRPr="00B16AA7">
        <w:rPr>
          <w:rFonts w:ascii="Arial" w:hAnsi="Arial" w:cs="Arial"/>
          <w:sz w:val="24"/>
          <w:szCs w:val="24"/>
        </w:rPr>
        <w:t xml:space="preserve"> </w:t>
      </w:r>
      <w:r w:rsidRPr="00B16AA7">
        <w:rPr>
          <w:rFonts w:ascii="Arial" w:eastAsia="Times New Roman" w:hAnsi="Arial" w:cs="Arial"/>
          <w:sz w:val="24"/>
          <w:szCs w:val="24"/>
          <w:lang w:eastAsia="ru-RU"/>
        </w:rPr>
        <w:t xml:space="preserve">Трудового кодекса Российской Федерации и регламентирует представление лицом, поступающим на должность руководителя муниципального учреждения Табулгинского сельсовета  </w:t>
      </w:r>
      <w:r w:rsidRPr="00B16AA7">
        <w:rPr>
          <w:rFonts w:ascii="Arial" w:eastAsia="Times New Roman" w:hAnsi="Arial" w:cs="Arial"/>
          <w:bCs/>
          <w:sz w:val="24"/>
          <w:szCs w:val="24"/>
          <w:lang w:eastAsia="ru-RU"/>
        </w:rPr>
        <w:t>Чистоозерного района Новосибирской области</w:t>
      </w:r>
      <w:r w:rsidRPr="00B16AA7">
        <w:rPr>
          <w:rFonts w:ascii="Arial" w:eastAsia="Times New Roman" w:hAnsi="Arial" w:cs="Arial"/>
          <w:sz w:val="24"/>
          <w:szCs w:val="24"/>
          <w:lang w:eastAsia="ru-RU"/>
        </w:rPr>
        <w:t xml:space="preserve">, руководителем муниципального учреждения Табулгинского сельсовета </w:t>
      </w:r>
      <w:r w:rsidRPr="00B16AA7">
        <w:rPr>
          <w:rFonts w:ascii="Arial" w:eastAsia="Times New Roman" w:hAnsi="Arial" w:cs="Arial"/>
          <w:bCs/>
          <w:sz w:val="24"/>
          <w:szCs w:val="24"/>
          <w:lang w:eastAsia="ru-RU"/>
        </w:rPr>
        <w:t>Чистоозерного района Новосибирской области</w:t>
      </w:r>
      <w:r w:rsidRPr="00B16AA7">
        <w:rPr>
          <w:rFonts w:ascii="Arial" w:eastAsia="Times New Roman" w:hAnsi="Arial" w:cs="Arial"/>
          <w:sz w:val="24"/>
          <w:szCs w:val="24"/>
          <w:lang w:eastAsia="ru-RU"/>
        </w:rPr>
        <w:t xml:space="preserve"> сведений о доходах, расходах, об имуществе и обязательствах имущественного характера.</w:t>
      </w:r>
    </w:p>
    <w:p w:rsidR="00CD23E9" w:rsidRPr="00B16AA7" w:rsidRDefault="00CD23E9" w:rsidP="00CD23E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16AA7">
        <w:rPr>
          <w:rFonts w:ascii="Arial" w:eastAsia="Times New Roman" w:hAnsi="Arial" w:cs="Arial"/>
          <w:sz w:val="24"/>
          <w:szCs w:val="24"/>
          <w:lang w:eastAsia="ru-RU"/>
        </w:rPr>
        <w:t xml:space="preserve">2. Лицо, поступающее на должность руководителя муниципального учреждения Табулгинского сельсовета </w:t>
      </w:r>
      <w:r w:rsidRPr="00B16AA7">
        <w:rPr>
          <w:rFonts w:ascii="Arial" w:eastAsia="Times New Roman" w:hAnsi="Arial" w:cs="Arial"/>
          <w:bCs/>
          <w:sz w:val="24"/>
          <w:szCs w:val="24"/>
          <w:lang w:eastAsia="ru-RU"/>
        </w:rPr>
        <w:t>Чистоозерного района Новосибирской области</w:t>
      </w:r>
      <w:r w:rsidRPr="00B16AA7">
        <w:rPr>
          <w:rFonts w:ascii="Arial" w:eastAsia="Times New Roman" w:hAnsi="Arial" w:cs="Arial"/>
          <w:sz w:val="24"/>
          <w:szCs w:val="24"/>
          <w:lang w:eastAsia="ru-RU"/>
        </w:rPr>
        <w:t xml:space="preserve">, при назначении на должность представляет сведения о доходах, расходах, об имуществе и обязательствах  имущественного характера по </w:t>
      </w:r>
      <w:hyperlink r:id="rId8" w:anchor="/document/81/177505/nsk_2300_part1_472/" w:tooltip="СПРАВКА о доходах, об имуществе и обязательствах имущественного характера супруги (супруга) и несовершеннолетних детей лица, поступающего на должность руководителя муниципального учреждения города Новосибирска 1" w:history="1">
        <w:r w:rsidRPr="00B16AA7">
          <w:rPr>
            <w:rStyle w:val="a5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форме</w:t>
        </w:r>
      </w:hyperlink>
      <w:r w:rsidRPr="00B16AA7">
        <w:rPr>
          <w:rFonts w:ascii="Arial" w:eastAsia="Times New Roman" w:hAnsi="Arial" w:cs="Arial"/>
          <w:sz w:val="24"/>
          <w:szCs w:val="24"/>
          <w:lang w:eastAsia="ru-RU"/>
        </w:rPr>
        <w:t xml:space="preserve"> утвержденной Указом Президента Российской Федерации от 23июня 2014г. №460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в отдел организационно-контрольной и кадровой работы администрации Чистоозерного района (далее – уполномоченное структурное подразделение).</w:t>
      </w:r>
    </w:p>
    <w:p w:rsidR="00CD23E9" w:rsidRPr="00B16AA7" w:rsidRDefault="00CD23E9" w:rsidP="00CD23E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16AA7">
        <w:rPr>
          <w:rFonts w:ascii="Arial" w:eastAsia="Times New Roman" w:hAnsi="Arial" w:cs="Arial"/>
          <w:bCs/>
          <w:sz w:val="24"/>
          <w:szCs w:val="24"/>
          <w:lang w:eastAsia="ru-RU"/>
        </w:rPr>
        <w:t>Сведения предоставляются за календарный год (с 1 января по 31 декабря), предшествующий году подачи документов, за исключением сведений об имуществе, принадлежащем ему, его супруге (супругу) и несовершеннолетним, детям на праве собственности, и об обязательствах имущественного характера, данные сведения предоставляются по состоянию на первое число месяца, предшествующего месяцу подачи документов</w:t>
      </w:r>
      <w:r w:rsidRPr="00B16AA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D23E9" w:rsidRPr="00B16AA7" w:rsidRDefault="00CD23E9" w:rsidP="00CD23E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16AA7">
        <w:rPr>
          <w:rFonts w:ascii="Arial" w:eastAsia="Times New Roman" w:hAnsi="Arial" w:cs="Arial"/>
          <w:sz w:val="24"/>
          <w:szCs w:val="24"/>
          <w:lang w:eastAsia="ru-RU"/>
        </w:rPr>
        <w:t xml:space="preserve">3. Руководитель муниципального учреждения Табулгинского сельсовета Чистоозерного района Новосибирской области представляет сведения о доходах, расходах, об имуществе и обязательствах имущественного характера по </w:t>
      </w:r>
      <w:hyperlink r:id="rId9" w:anchor="/document/81/177505/nsk_2300_part1_472/" w:tooltip="СПРАВКА о доходах, об имуществе и обязательствах имущественного характера супруги (супруга) и несовершеннолетних детей лица, поступающего на должность руководителя муниципального учреждения города Новосибирска 1" w:history="1">
        <w:r w:rsidRPr="00B16AA7">
          <w:rPr>
            <w:rStyle w:val="a5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форме</w:t>
        </w:r>
      </w:hyperlink>
      <w:r w:rsidRPr="00B16AA7">
        <w:rPr>
          <w:rFonts w:ascii="Arial" w:eastAsia="Times New Roman" w:hAnsi="Arial" w:cs="Arial"/>
          <w:sz w:val="24"/>
          <w:szCs w:val="24"/>
          <w:lang w:eastAsia="ru-RU"/>
        </w:rPr>
        <w:t xml:space="preserve"> утвержденной Указом Президента Российской Федерации от 23июня 2014г. №</w:t>
      </w:r>
      <w:r w:rsidR="00B16AA7" w:rsidRPr="00B16A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16AA7">
        <w:rPr>
          <w:rFonts w:ascii="Arial" w:eastAsia="Times New Roman" w:hAnsi="Arial" w:cs="Arial"/>
          <w:sz w:val="24"/>
          <w:szCs w:val="24"/>
          <w:lang w:eastAsia="ru-RU"/>
        </w:rPr>
        <w:t>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в отдел организационно-контрольной и кадровой работы администрации Чистоозерного района (далее – уполномоченное структурное подразделение).</w:t>
      </w:r>
    </w:p>
    <w:p w:rsidR="00CD23E9" w:rsidRPr="00B16AA7" w:rsidRDefault="00CD23E9" w:rsidP="00CD23E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16AA7">
        <w:rPr>
          <w:rFonts w:ascii="Arial" w:eastAsia="Times New Roman" w:hAnsi="Arial" w:cs="Arial"/>
          <w:sz w:val="24"/>
          <w:szCs w:val="24"/>
          <w:lang w:eastAsia="ru-RU"/>
        </w:rPr>
        <w:t xml:space="preserve">3.1.Сведения предоставляются ежегодно (не позднее 30 апреля года, следующего за отчетным) сведения о своих доходах и расходах, доходах и расходах супруги (супруга) и несовершеннолетних детей, полученных за календарный (отчетный) год (с 1 января по 31 декабря), предшествующий  году представления  сведений, сведения об имуществе, принадлежащем ему, его супруге (супругу) и несовершеннолетним детям на праве собственности и об  </w:t>
      </w:r>
      <w:r w:rsidRPr="00B16AA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обязательствах имущественного характера по состоянию на конец отчетного периода (31 декабря года, предшествующего году представления сведений).</w:t>
      </w:r>
    </w:p>
    <w:p w:rsidR="00CD23E9" w:rsidRPr="00B16AA7" w:rsidRDefault="00CD23E9" w:rsidP="00CD23E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16AA7">
        <w:rPr>
          <w:rFonts w:ascii="Arial" w:eastAsia="Times New Roman" w:hAnsi="Arial" w:cs="Arial"/>
          <w:sz w:val="24"/>
          <w:szCs w:val="24"/>
          <w:lang w:eastAsia="ru-RU"/>
        </w:rPr>
        <w:t>3.2. В случае если руководитель муниципального учреждения Чистоозерного района Новосибирской области обнаружил, что в представленных ими в уполномоченное структурное подразделение сведениях о доходах, расходах,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не позднее 30 мая года, следующего за отчетным. Уточненные сведения не считаются представленными с нарушением срока.</w:t>
      </w:r>
    </w:p>
    <w:p w:rsidR="00CD23E9" w:rsidRPr="00B16AA7" w:rsidRDefault="00CD23E9" w:rsidP="00CD23E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16AA7">
        <w:rPr>
          <w:rFonts w:ascii="Arial" w:eastAsia="Times New Roman" w:hAnsi="Arial" w:cs="Arial"/>
          <w:sz w:val="24"/>
          <w:szCs w:val="24"/>
          <w:lang w:eastAsia="ru-RU"/>
        </w:rPr>
        <w:t>4. Проверка достоверности и полноты сведений о доходах, расходах, об имуществе и обязательствах имущественного характера, представленных в соответствии с настоящим Порядком лицом, поступающим на должность руководителя муниципального учреждения Чистоозерного района Новосибирской области, а также руководителем муниципального учреждения Чистоозерного района Новосибирской области, осуществляется структурными подразделениями администрации Чистоозерного района.</w:t>
      </w:r>
    </w:p>
    <w:p w:rsidR="00CD23E9" w:rsidRPr="00B16AA7" w:rsidRDefault="00CD23E9" w:rsidP="00CD23E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16AA7">
        <w:rPr>
          <w:rFonts w:ascii="Arial" w:eastAsia="Times New Roman" w:hAnsi="Arial" w:cs="Arial"/>
          <w:sz w:val="24"/>
          <w:szCs w:val="24"/>
          <w:lang w:eastAsia="ru-RU"/>
        </w:rPr>
        <w:t>5. Сведения о доходах, расходах, об имуществе и обязательствах имущественного характера, представляемые лицом, поступающим на должность руководителя муниципального учреждения Чистоозерного района Новосибирской области, руководителем муниципального учреждения Чистоозерного района Новосибирской области в соответствии с настоящим Порядком,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CD23E9" w:rsidRPr="00B16AA7" w:rsidRDefault="00CD23E9" w:rsidP="00CD23E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16AA7">
        <w:rPr>
          <w:rFonts w:ascii="Arial" w:eastAsia="Times New Roman" w:hAnsi="Arial" w:cs="Arial"/>
          <w:sz w:val="24"/>
          <w:szCs w:val="24"/>
          <w:lang w:eastAsia="ru-RU"/>
        </w:rPr>
        <w:t>6. Сведения, представленные в соответствии с настоящим Порядком лицом,  и информация о результатах проверки достоверности и полноты этих сведений приобщаются к личному делу руководителя муниципального учреждения Чистоозерного района Новосибирской области.</w:t>
      </w:r>
    </w:p>
    <w:p w:rsidR="00CD23E9" w:rsidRPr="00B16AA7" w:rsidRDefault="00CD23E9" w:rsidP="00CD23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2F5E" w:rsidRPr="00B16AA7" w:rsidRDefault="00092F5E">
      <w:pPr>
        <w:rPr>
          <w:rFonts w:ascii="Arial" w:hAnsi="Arial" w:cs="Arial"/>
          <w:sz w:val="24"/>
          <w:szCs w:val="24"/>
        </w:rPr>
      </w:pPr>
    </w:p>
    <w:sectPr w:rsidR="00092F5E" w:rsidRPr="00B16AA7" w:rsidSect="00952A2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D23E9"/>
    <w:rsid w:val="00006B05"/>
    <w:rsid w:val="00016CAE"/>
    <w:rsid w:val="00027C19"/>
    <w:rsid w:val="00092F5E"/>
    <w:rsid w:val="000B5C94"/>
    <w:rsid w:val="000E4C1E"/>
    <w:rsid w:val="00151DF4"/>
    <w:rsid w:val="002340AF"/>
    <w:rsid w:val="00234303"/>
    <w:rsid w:val="002B2BB7"/>
    <w:rsid w:val="003E619D"/>
    <w:rsid w:val="0044759D"/>
    <w:rsid w:val="004730A0"/>
    <w:rsid w:val="00480B29"/>
    <w:rsid w:val="004A2C08"/>
    <w:rsid w:val="004B6584"/>
    <w:rsid w:val="004E0A66"/>
    <w:rsid w:val="004E14B1"/>
    <w:rsid w:val="005161F1"/>
    <w:rsid w:val="00616333"/>
    <w:rsid w:val="006C6840"/>
    <w:rsid w:val="007E4E13"/>
    <w:rsid w:val="00952A20"/>
    <w:rsid w:val="00AC271E"/>
    <w:rsid w:val="00B05EA1"/>
    <w:rsid w:val="00B06DF5"/>
    <w:rsid w:val="00B16AA7"/>
    <w:rsid w:val="00B737A3"/>
    <w:rsid w:val="00BF6445"/>
    <w:rsid w:val="00CD23E9"/>
    <w:rsid w:val="00DC5EB4"/>
    <w:rsid w:val="00DE0133"/>
    <w:rsid w:val="00E06A9E"/>
    <w:rsid w:val="00E61F6B"/>
    <w:rsid w:val="00F3110C"/>
    <w:rsid w:val="00F81ECB"/>
    <w:rsid w:val="00F8366F"/>
    <w:rsid w:val="00FE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38559"/>
  <w15:docId w15:val="{EB107B91-24FA-4BDA-8E44-8A01AF6B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D23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a4">
    <w:name w:val="Заголовок Знак"/>
    <w:basedOn w:val="a0"/>
    <w:link w:val="a3"/>
    <w:rsid w:val="00CD23E9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D2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7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ju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1ju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1ju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1jur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1jur.ru/" TargetMode="External"/><Relationship Id="rId9" Type="http://schemas.openxmlformats.org/officeDocument/2006/relationships/hyperlink" Target="http://www.1ju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Tabulga</dc:creator>
  <cp:keywords/>
  <dc:description/>
  <cp:lastModifiedBy>User</cp:lastModifiedBy>
  <cp:revision>6</cp:revision>
  <dcterms:created xsi:type="dcterms:W3CDTF">2016-07-21T11:01:00Z</dcterms:created>
  <dcterms:modified xsi:type="dcterms:W3CDTF">2020-03-05T07:17:00Z</dcterms:modified>
</cp:coreProperties>
</file>