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2F" w:rsidRDefault="00E8642F" w:rsidP="00603538">
      <w:pPr>
        <w:keepNext/>
        <w:spacing w:line="240" w:lineRule="auto"/>
        <w:ind w:left="-567" w:right="-284"/>
        <w:jc w:val="center"/>
        <w:outlineLvl w:val="0"/>
        <w:rPr>
          <w:b/>
          <w:bCs/>
          <w:kern w:val="32"/>
          <w:szCs w:val="28"/>
        </w:rPr>
      </w:pPr>
    </w:p>
    <w:p w:rsidR="00E8642F" w:rsidRDefault="00E8642F" w:rsidP="00A71CDB">
      <w:pPr>
        <w:keepNext/>
        <w:spacing w:line="240" w:lineRule="auto"/>
        <w:ind w:right="-284" w:firstLine="0"/>
        <w:outlineLvl w:val="0"/>
        <w:rPr>
          <w:b/>
          <w:bCs/>
          <w:kern w:val="32"/>
          <w:szCs w:val="28"/>
        </w:rPr>
      </w:pPr>
      <w:bookmarkStart w:id="0" w:name="_GoBack"/>
      <w:bookmarkEnd w:id="0"/>
    </w:p>
    <w:p w:rsidR="00603538" w:rsidRPr="00E8642F" w:rsidRDefault="00603538" w:rsidP="00603538">
      <w:pPr>
        <w:keepNext/>
        <w:spacing w:line="240" w:lineRule="auto"/>
        <w:ind w:left="-567" w:right="-284"/>
        <w:jc w:val="center"/>
        <w:outlineLvl w:val="0"/>
        <w:rPr>
          <w:rFonts w:ascii="Arial" w:hAnsi="Arial" w:cs="Arial"/>
          <w:b/>
          <w:bCs/>
          <w:kern w:val="32"/>
          <w:sz w:val="24"/>
          <w:szCs w:val="24"/>
        </w:rPr>
      </w:pPr>
      <w:r w:rsidRPr="00E8642F">
        <w:rPr>
          <w:rFonts w:ascii="Arial" w:hAnsi="Arial" w:cs="Arial"/>
          <w:b/>
          <w:bCs/>
          <w:kern w:val="32"/>
          <w:sz w:val="24"/>
          <w:szCs w:val="24"/>
        </w:rPr>
        <w:t>АДМИНИСТРАЦИЯ</w:t>
      </w:r>
    </w:p>
    <w:p w:rsidR="00603538" w:rsidRPr="00E8642F" w:rsidRDefault="00603538" w:rsidP="00603538">
      <w:pPr>
        <w:keepNext/>
        <w:spacing w:line="240" w:lineRule="auto"/>
        <w:ind w:left="-567" w:right="-284"/>
        <w:jc w:val="center"/>
        <w:outlineLvl w:val="0"/>
        <w:rPr>
          <w:rFonts w:ascii="Arial" w:hAnsi="Arial" w:cs="Arial"/>
          <w:b/>
          <w:bCs/>
          <w:kern w:val="32"/>
          <w:sz w:val="24"/>
          <w:szCs w:val="24"/>
        </w:rPr>
      </w:pPr>
      <w:r w:rsidRPr="00E8642F">
        <w:rPr>
          <w:rFonts w:ascii="Arial" w:hAnsi="Arial" w:cs="Arial"/>
          <w:b/>
          <w:bCs/>
          <w:kern w:val="32"/>
          <w:sz w:val="24"/>
          <w:szCs w:val="24"/>
        </w:rPr>
        <w:t xml:space="preserve">ТАБУЛГИНСКОГО СЕЛЬСОВЕТА </w:t>
      </w:r>
    </w:p>
    <w:p w:rsidR="00603538" w:rsidRPr="00E8642F" w:rsidRDefault="00603538" w:rsidP="00603538">
      <w:pPr>
        <w:spacing w:line="240" w:lineRule="auto"/>
        <w:ind w:left="-567" w:right="-284"/>
        <w:jc w:val="center"/>
        <w:rPr>
          <w:rFonts w:ascii="Arial" w:hAnsi="Arial" w:cs="Arial"/>
          <w:b/>
          <w:sz w:val="24"/>
          <w:szCs w:val="24"/>
        </w:rPr>
      </w:pPr>
      <w:r w:rsidRPr="00E8642F">
        <w:rPr>
          <w:rFonts w:ascii="Arial" w:hAnsi="Arial" w:cs="Arial"/>
          <w:b/>
          <w:sz w:val="24"/>
          <w:szCs w:val="24"/>
        </w:rPr>
        <w:t>ЧИСТООЗЕРНОГО РАЙОНА</w:t>
      </w:r>
    </w:p>
    <w:p w:rsidR="00603538" w:rsidRPr="00E8642F" w:rsidRDefault="00603538" w:rsidP="00603538">
      <w:pPr>
        <w:spacing w:line="240" w:lineRule="auto"/>
        <w:ind w:left="-567" w:right="-284"/>
        <w:jc w:val="center"/>
        <w:rPr>
          <w:rFonts w:ascii="Arial" w:hAnsi="Arial" w:cs="Arial"/>
          <w:sz w:val="24"/>
          <w:szCs w:val="24"/>
        </w:rPr>
      </w:pPr>
      <w:r w:rsidRPr="00E8642F">
        <w:rPr>
          <w:rFonts w:ascii="Arial" w:hAnsi="Arial" w:cs="Arial"/>
          <w:b/>
          <w:sz w:val="24"/>
          <w:szCs w:val="24"/>
        </w:rPr>
        <w:t>НОВОСИБИРСКОЙ ОБЛАСТИ</w:t>
      </w:r>
    </w:p>
    <w:p w:rsidR="00603538" w:rsidRPr="00E8642F" w:rsidRDefault="00603538" w:rsidP="00603538">
      <w:pPr>
        <w:spacing w:line="240" w:lineRule="auto"/>
        <w:ind w:left="-567" w:right="-284"/>
        <w:jc w:val="center"/>
        <w:rPr>
          <w:rFonts w:ascii="Arial" w:hAnsi="Arial" w:cs="Arial"/>
          <w:b/>
          <w:sz w:val="24"/>
          <w:szCs w:val="24"/>
        </w:rPr>
      </w:pPr>
    </w:p>
    <w:p w:rsidR="00603538" w:rsidRPr="00E8642F" w:rsidRDefault="00603538" w:rsidP="00603538">
      <w:pPr>
        <w:pStyle w:val="a3"/>
        <w:jc w:val="center"/>
        <w:rPr>
          <w:rFonts w:ascii="Arial" w:hAnsi="Arial" w:cs="Arial"/>
          <w:b/>
          <w:sz w:val="24"/>
          <w:szCs w:val="24"/>
        </w:rPr>
      </w:pPr>
    </w:p>
    <w:p w:rsidR="00603538" w:rsidRPr="00E8642F" w:rsidRDefault="00603538" w:rsidP="00603538">
      <w:pPr>
        <w:pStyle w:val="a3"/>
        <w:jc w:val="center"/>
        <w:rPr>
          <w:rFonts w:ascii="Arial" w:hAnsi="Arial" w:cs="Arial"/>
          <w:b/>
          <w:sz w:val="24"/>
          <w:szCs w:val="24"/>
        </w:rPr>
      </w:pPr>
      <w:r w:rsidRPr="00E8642F">
        <w:rPr>
          <w:rFonts w:ascii="Arial" w:hAnsi="Arial" w:cs="Arial"/>
          <w:b/>
          <w:sz w:val="24"/>
          <w:szCs w:val="24"/>
        </w:rPr>
        <w:t xml:space="preserve">ПОСТАНОВЛЕНИЕ </w:t>
      </w:r>
    </w:p>
    <w:p w:rsidR="00603538" w:rsidRPr="00E8642F" w:rsidRDefault="00603538" w:rsidP="00603538">
      <w:pPr>
        <w:pStyle w:val="a3"/>
        <w:jc w:val="center"/>
        <w:rPr>
          <w:rFonts w:ascii="Arial" w:hAnsi="Arial" w:cs="Arial"/>
          <w:b/>
          <w:sz w:val="24"/>
          <w:szCs w:val="24"/>
        </w:rPr>
      </w:pPr>
    </w:p>
    <w:p w:rsidR="00603538" w:rsidRPr="00E8642F" w:rsidRDefault="00603538" w:rsidP="00603538">
      <w:pPr>
        <w:ind w:firstLine="0"/>
        <w:rPr>
          <w:rFonts w:ascii="Arial" w:hAnsi="Arial" w:cs="Arial"/>
          <w:sz w:val="24"/>
          <w:szCs w:val="24"/>
        </w:rPr>
      </w:pPr>
    </w:p>
    <w:p w:rsidR="00603538" w:rsidRPr="00E8642F" w:rsidRDefault="00603538" w:rsidP="00603538">
      <w:pPr>
        <w:ind w:firstLine="0"/>
        <w:rPr>
          <w:rFonts w:ascii="Arial" w:hAnsi="Arial" w:cs="Arial"/>
          <w:sz w:val="24"/>
          <w:szCs w:val="24"/>
        </w:rPr>
      </w:pPr>
      <w:r w:rsidRPr="00E8642F">
        <w:rPr>
          <w:rFonts w:ascii="Arial" w:hAnsi="Arial" w:cs="Arial"/>
          <w:sz w:val="24"/>
          <w:szCs w:val="24"/>
        </w:rPr>
        <w:t xml:space="preserve">от 21.07.2016                                                                                     </w:t>
      </w:r>
      <w:r w:rsidR="00E8642F">
        <w:rPr>
          <w:rFonts w:ascii="Arial" w:hAnsi="Arial" w:cs="Arial"/>
          <w:sz w:val="24"/>
          <w:szCs w:val="24"/>
        </w:rPr>
        <w:t xml:space="preserve">                       </w:t>
      </w:r>
      <w:r w:rsidRPr="00E8642F">
        <w:rPr>
          <w:rFonts w:ascii="Arial" w:hAnsi="Arial" w:cs="Arial"/>
          <w:sz w:val="24"/>
          <w:szCs w:val="24"/>
        </w:rPr>
        <w:t xml:space="preserve"> № 44</w:t>
      </w:r>
    </w:p>
    <w:p w:rsidR="00092F5E" w:rsidRPr="00E8642F" w:rsidRDefault="00092F5E">
      <w:pPr>
        <w:rPr>
          <w:rFonts w:ascii="Arial" w:hAnsi="Arial" w:cs="Arial"/>
          <w:sz w:val="24"/>
          <w:szCs w:val="24"/>
        </w:rPr>
      </w:pPr>
    </w:p>
    <w:p w:rsidR="00603538" w:rsidRPr="00E8642F" w:rsidRDefault="00603538" w:rsidP="00603538">
      <w:pPr>
        <w:pStyle w:val="ConsPlusTitle"/>
        <w:jc w:val="left"/>
        <w:rPr>
          <w:rFonts w:ascii="Arial" w:hAnsi="Arial" w:cs="Arial"/>
          <w:sz w:val="24"/>
          <w:szCs w:val="24"/>
        </w:rPr>
      </w:pPr>
      <w:r w:rsidRPr="00E8642F">
        <w:rPr>
          <w:rFonts w:ascii="Arial" w:hAnsi="Arial" w:cs="Arial"/>
          <w:sz w:val="24"/>
          <w:szCs w:val="24"/>
        </w:rPr>
        <w:t>Об утверждении Положения о конфликте интересов</w:t>
      </w:r>
      <w:r w:rsidRPr="00E8642F">
        <w:rPr>
          <w:rFonts w:ascii="Arial" w:hAnsi="Arial" w:cs="Arial"/>
          <w:sz w:val="24"/>
          <w:szCs w:val="24"/>
        </w:rPr>
        <w:br/>
        <w:t xml:space="preserve"> в администрации Табулгинского сельсовета </w:t>
      </w:r>
      <w:r w:rsidRPr="00E8642F">
        <w:rPr>
          <w:rFonts w:ascii="Arial" w:hAnsi="Arial" w:cs="Arial"/>
          <w:sz w:val="24"/>
          <w:szCs w:val="24"/>
        </w:rPr>
        <w:br/>
        <w:t xml:space="preserve">Чистоозерного района Новосибирской области </w:t>
      </w:r>
    </w:p>
    <w:p w:rsidR="00603538" w:rsidRPr="00E8642F" w:rsidRDefault="00603538" w:rsidP="00603538">
      <w:pPr>
        <w:ind w:firstLine="0"/>
        <w:jc w:val="left"/>
        <w:rPr>
          <w:rFonts w:ascii="Arial" w:hAnsi="Arial" w:cs="Arial"/>
          <w:sz w:val="24"/>
          <w:szCs w:val="24"/>
        </w:rPr>
      </w:pPr>
    </w:p>
    <w:p w:rsidR="00603538" w:rsidRPr="00E8642F" w:rsidRDefault="00603538" w:rsidP="00603538">
      <w:pPr>
        <w:ind w:firstLine="0"/>
        <w:jc w:val="left"/>
        <w:rPr>
          <w:rFonts w:ascii="Arial" w:hAnsi="Arial" w:cs="Arial"/>
          <w:sz w:val="24"/>
          <w:szCs w:val="24"/>
        </w:rPr>
      </w:pPr>
      <w:r w:rsidRPr="00E8642F">
        <w:rPr>
          <w:rFonts w:ascii="Arial" w:hAnsi="Arial" w:cs="Arial"/>
          <w:sz w:val="24"/>
          <w:szCs w:val="24"/>
        </w:rPr>
        <w:t>В соответствии с Федеральным законом от 25 декабря 2008 года № 273-ФЗ «О противодействии коррупции»  администрация Табулгинского сельсовета</w:t>
      </w:r>
      <w:r w:rsidRPr="00E8642F">
        <w:rPr>
          <w:rFonts w:ascii="Arial" w:hAnsi="Arial" w:cs="Arial"/>
          <w:sz w:val="24"/>
          <w:szCs w:val="24"/>
        </w:rPr>
        <w:br/>
        <w:t>ПОСТАНОВЛЯЕТ:</w:t>
      </w:r>
    </w:p>
    <w:p w:rsidR="00DB1DCA" w:rsidRPr="00E8642F" w:rsidRDefault="00DB1DCA" w:rsidP="00603538">
      <w:pPr>
        <w:ind w:firstLine="0"/>
        <w:jc w:val="left"/>
        <w:rPr>
          <w:rFonts w:ascii="Arial" w:hAnsi="Arial" w:cs="Arial"/>
          <w:sz w:val="24"/>
          <w:szCs w:val="24"/>
        </w:rPr>
      </w:pPr>
    </w:p>
    <w:p w:rsidR="00603538" w:rsidRPr="00E8642F" w:rsidRDefault="00603538" w:rsidP="00603538">
      <w:pPr>
        <w:ind w:firstLine="0"/>
        <w:jc w:val="left"/>
        <w:rPr>
          <w:rFonts w:ascii="Arial" w:hAnsi="Arial" w:cs="Arial"/>
          <w:sz w:val="24"/>
          <w:szCs w:val="24"/>
        </w:rPr>
      </w:pPr>
      <w:r w:rsidRPr="00E8642F">
        <w:rPr>
          <w:rFonts w:ascii="Arial" w:hAnsi="Arial" w:cs="Arial"/>
          <w:sz w:val="24"/>
          <w:szCs w:val="24"/>
        </w:rPr>
        <w:t>1.Утвердить Положение о конфликте интересов в администрации Табулгинского сельсовета Чистоозерного района Новосибирской области.</w:t>
      </w:r>
    </w:p>
    <w:p w:rsidR="00603538" w:rsidRPr="00E8642F" w:rsidRDefault="00603538" w:rsidP="00603538">
      <w:pPr>
        <w:autoSpaceDE w:val="0"/>
        <w:autoSpaceDN w:val="0"/>
        <w:adjustRightInd w:val="0"/>
        <w:ind w:firstLine="0"/>
        <w:rPr>
          <w:rFonts w:ascii="Arial" w:hAnsi="Arial" w:cs="Arial"/>
          <w:sz w:val="24"/>
          <w:szCs w:val="24"/>
        </w:rPr>
      </w:pPr>
      <w:r w:rsidRPr="00E8642F">
        <w:rPr>
          <w:rFonts w:ascii="Arial" w:hAnsi="Arial" w:cs="Arial"/>
          <w:sz w:val="24"/>
          <w:szCs w:val="24"/>
        </w:rPr>
        <w:t>2.Утвердить форму Сообщения о наличии личной заинтересованности при исполнении обязанностей, которая приводит или может привести к конфликту интересов.</w:t>
      </w:r>
    </w:p>
    <w:p w:rsidR="00603538" w:rsidRPr="00E8642F" w:rsidRDefault="00603538" w:rsidP="00603538">
      <w:pPr>
        <w:autoSpaceDE w:val="0"/>
        <w:autoSpaceDN w:val="0"/>
        <w:adjustRightInd w:val="0"/>
        <w:ind w:firstLine="0"/>
        <w:rPr>
          <w:rFonts w:ascii="Arial" w:hAnsi="Arial" w:cs="Arial"/>
          <w:sz w:val="24"/>
          <w:szCs w:val="24"/>
        </w:rPr>
      </w:pPr>
      <w:r w:rsidRPr="00E8642F">
        <w:rPr>
          <w:rFonts w:ascii="Arial" w:hAnsi="Arial" w:cs="Arial"/>
          <w:sz w:val="24"/>
          <w:szCs w:val="24"/>
        </w:rPr>
        <w:t>3.Утвердить форму Журнала регистрации сообщений о наличии личной заинтересованности.</w:t>
      </w:r>
    </w:p>
    <w:p w:rsidR="00603538" w:rsidRPr="00E8642F" w:rsidRDefault="00603538" w:rsidP="00603538">
      <w:pPr>
        <w:autoSpaceDE w:val="0"/>
        <w:autoSpaceDN w:val="0"/>
        <w:adjustRightInd w:val="0"/>
        <w:ind w:firstLine="0"/>
        <w:rPr>
          <w:rFonts w:ascii="Arial" w:hAnsi="Arial" w:cs="Arial"/>
          <w:bCs/>
          <w:sz w:val="24"/>
          <w:szCs w:val="24"/>
        </w:rPr>
      </w:pPr>
      <w:r w:rsidRPr="00E8642F">
        <w:rPr>
          <w:rFonts w:ascii="Arial" w:hAnsi="Arial" w:cs="Arial"/>
          <w:sz w:val="24"/>
          <w:szCs w:val="24"/>
        </w:rPr>
        <w:t xml:space="preserve">4. Утвердить </w:t>
      </w:r>
      <w:r w:rsidRPr="00E8642F">
        <w:rPr>
          <w:rFonts w:ascii="Arial" w:hAnsi="Arial" w:cs="Arial"/>
          <w:bCs/>
          <w:sz w:val="24"/>
          <w:szCs w:val="24"/>
        </w:rPr>
        <w:t>Перечень типовых ситуаций конфликта интересов и порядок их разрешения в учреждении.</w:t>
      </w:r>
    </w:p>
    <w:p w:rsidR="00603538" w:rsidRPr="00E8642F" w:rsidRDefault="00603538" w:rsidP="00603538">
      <w:pPr>
        <w:autoSpaceDE w:val="0"/>
        <w:autoSpaceDN w:val="0"/>
        <w:adjustRightInd w:val="0"/>
        <w:jc w:val="center"/>
        <w:rPr>
          <w:rFonts w:ascii="Arial" w:hAnsi="Arial" w:cs="Arial"/>
          <w:sz w:val="24"/>
          <w:szCs w:val="24"/>
        </w:rPr>
      </w:pPr>
    </w:p>
    <w:p w:rsidR="00DB1DCA" w:rsidRPr="00E8642F" w:rsidRDefault="00DB1DCA" w:rsidP="00603538">
      <w:pPr>
        <w:tabs>
          <w:tab w:val="left" w:pos="6660"/>
        </w:tabs>
        <w:autoSpaceDE w:val="0"/>
        <w:autoSpaceDN w:val="0"/>
        <w:adjustRightInd w:val="0"/>
        <w:ind w:firstLine="0"/>
        <w:rPr>
          <w:rFonts w:ascii="Arial" w:hAnsi="Arial" w:cs="Arial"/>
          <w:sz w:val="24"/>
          <w:szCs w:val="24"/>
        </w:rPr>
      </w:pPr>
    </w:p>
    <w:p w:rsidR="00DB1DCA" w:rsidRPr="00E8642F" w:rsidRDefault="00DB1DCA" w:rsidP="00603538">
      <w:pPr>
        <w:tabs>
          <w:tab w:val="left" w:pos="6660"/>
        </w:tabs>
        <w:autoSpaceDE w:val="0"/>
        <w:autoSpaceDN w:val="0"/>
        <w:adjustRightInd w:val="0"/>
        <w:ind w:firstLine="0"/>
        <w:rPr>
          <w:rFonts w:ascii="Arial" w:hAnsi="Arial" w:cs="Arial"/>
          <w:sz w:val="24"/>
          <w:szCs w:val="24"/>
        </w:rPr>
      </w:pPr>
    </w:p>
    <w:p w:rsidR="00603538" w:rsidRPr="00E8642F" w:rsidRDefault="00603538" w:rsidP="00603538">
      <w:pPr>
        <w:tabs>
          <w:tab w:val="left" w:pos="6660"/>
        </w:tabs>
        <w:autoSpaceDE w:val="0"/>
        <w:autoSpaceDN w:val="0"/>
        <w:adjustRightInd w:val="0"/>
        <w:ind w:firstLine="0"/>
        <w:rPr>
          <w:rFonts w:ascii="Arial" w:hAnsi="Arial" w:cs="Arial"/>
          <w:sz w:val="24"/>
          <w:szCs w:val="24"/>
        </w:rPr>
      </w:pPr>
      <w:r w:rsidRPr="00E8642F">
        <w:rPr>
          <w:rFonts w:ascii="Arial" w:hAnsi="Arial" w:cs="Arial"/>
          <w:sz w:val="24"/>
          <w:szCs w:val="24"/>
        </w:rPr>
        <w:t>Глава Табулгинского сельсовета</w:t>
      </w:r>
      <w:r w:rsidRPr="00E8642F">
        <w:rPr>
          <w:rFonts w:ascii="Arial" w:hAnsi="Arial" w:cs="Arial"/>
          <w:sz w:val="24"/>
          <w:szCs w:val="24"/>
        </w:rPr>
        <w:tab/>
        <w:t>Тилипенко П.П.</w:t>
      </w:r>
    </w:p>
    <w:p w:rsidR="00603538" w:rsidRPr="00E8642F" w:rsidRDefault="00603538" w:rsidP="00603538">
      <w:pPr>
        <w:autoSpaceDE w:val="0"/>
        <w:autoSpaceDN w:val="0"/>
        <w:adjustRightInd w:val="0"/>
        <w:ind w:firstLine="540"/>
        <w:jc w:val="center"/>
        <w:rPr>
          <w:rFonts w:ascii="Arial" w:hAnsi="Arial" w:cs="Arial"/>
          <w:sz w:val="24"/>
          <w:szCs w:val="24"/>
        </w:rPr>
      </w:pPr>
    </w:p>
    <w:p w:rsidR="00B82471" w:rsidRDefault="00DB1DCA" w:rsidP="000B3282">
      <w:pPr>
        <w:ind w:firstLine="0"/>
        <w:jc w:val="left"/>
        <w:rPr>
          <w:rFonts w:ascii="Arial" w:hAnsi="Arial" w:cs="Arial"/>
          <w:sz w:val="24"/>
          <w:szCs w:val="24"/>
        </w:rPr>
      </w:pPr>
      <w:r w:rsidRPr="00E8642F">
        <w:rPr>
          <w:rFonts w:ascii="Arial" w:hAnsi="Arial" w:cs="Arial"/>
          <w:sz w:val="24"/>
          <w:szCs w:val="24"/>
        </w:rPr>
        <w:t>Кузнецова Л.П.</w:t>
      </w:r>
      <w:r w:rsidR="000B3282" w:rsidRPr="00E8642F">
        <w:rPr>
          <w:rFonts w:ascii="Arial" w:hAnsi="Arial" w:cs="Arial"/>
          <w:sz w:val="24"/>
          <w:szCs w:val="24"/>
        </w:rPr>
        <w:br/>
        <w:t>93-76</w:t>
      </w:r>
    </w:p>
    <w:p w:rsidR="00E8642F" w:rsidRPr="00E8642F" w:rsidRDefault="00E8642F" w:rsidP="000B3282">
      <w:pPr>
        <w:ind w:firstLine="0"/>
        <w:jc w:val="left"/>
        <w:rPr>
          <w:rFonts w:ascii="Arial" w:hAnsi="Arial" w:cs="Arial"/>
          <w:sz w:val="24"/>
          <w:szCs w:val="24"/>
        </w:rPr>
      </w:pPr>
    </w:p>
    <w:p w:rsidR="000B3282" w:rsidRPr="00E8642F" w:rsidRDefault="000B3282" w:rsidP="000B3282">
      <w:pPr>
        <w:pStyle w:val="ConsPlusTitle"/>
        <w:jc w:val="right"/>
        <w:rPr>
          <w:rFonts w:ascii="Arial" w:hAnsi="Arial" w:cs="Arial"/>
          <w:b w:val="0"/>
          <w:bCs w:val="0"/>
          <w:sz w:val="24"/>
          <w:szCs w:val="24"/>
        </w:rPr>
      </w:pPr>
      <w:r w:rsidRPr="00E8642F">
        <w:rPr>
          <w:rFonts w:ascii="Arial" w:hAnsi="Arial" w:cs="Arial"/>
          <w:b w:val="0"/>
          <w:bCs w:val="0"/>
          <w:sz w:val="24"/>
          <w:szCs w:val="24"/>
        </w:rPr>
        <w:t xml:space="preserve">Утверждено </w:t>
      </w:r>
    </w:p>
    <w:p w:rsidR="000B3282" w:rsidRPr="00E8642F" w:rsidRDefault="000B3282" w:rsidP="000B3282">
      <w:pPr>
        <w:pStyle w:val="ConsPlusTitle"/>
        <w:jc w:val="right"/>
        <w:rPr>
          <w:rFonts w:ascii="Arial" w:hAnsi="Arial" w:cs="Arial"/>
          <w:b w:val="0"/>
          <w:bCs w:val="0"/>
          <w:sz w:val="24"/>
          <w:szCs w:val="24"/>
        </w:rPr>
      </w:pPr>
      <w:r w:rsidRPr="00E8642F">
        <w:rPr>
          <w:rFonts w:ascii="Arial" w:hAnsi="Arial" w:cs="Arial"/>
          <w:b w:val="0"/>
          <w:bCs w:val="0"/>
          <w:sz w:val="24"/>
          <w:szCs w:val="24"/>
        </w:rPr>
        <w:t>Постановлением</w:t>
      </w:r>
      <w:r w:rsidRPr="00E8642F">
        <w:rPr>
          <w:rFonts w:ascii="Arial" w:hAnsi="Arial" w:cs="Arial"/>
          <w:b w:val="0"/>
          <w:bCs w:val="0"/>
          <w:sz w:val="24"/>
          <w:szCs w:val="24"/>
        </w:rPr>
        <w:br/>
        <w:t>администрации Табулгинского сельсовета</w:t>
      </w:r>
      <w:r w:rsidRPr="00E8642F">
        <w:rPr>
          <w:rFonts w:ascii="Arial" w:hAnsi="Arial" w:cs="Arial"/>
          <w:b w:val="0"/>
          <w:bCs w:val="0"/>
          <w:sz w:val="24"/>
          <w:szCs w:val="24"/>
        </w:rPr>
        <w:br/>
        <w:t>№ 44</w:t>
      </w:r>
    </w:p>
    <w:p w:rsidR="000B3282" w:rsidRPr="00E8642F" w:rsidRDefault="000B3282" w:rsidP="000B3282">
      <w:pPr>
        <w:pStyle w:val="ConsPlusTitle"/>
        <w:jc w:val="right"/>
        <w:rPr>
          <w:rFonts w:ascii="Arial" w:hAnsi="Arial" w:cs="Arial"/>
          <w:b w:val="0"/>
          <w:bCs w:val="0"/>
          <w:sz w:val="24"/>
          <w:szCs w:val="24"/>
        </w:rPr>
      </w:pPr>
      <w:r w:rsidRPr="00E8642F">
        <w:rPr>
          <w:rFonts w:ascii="Arial" w:hAnsi="Arial" w:cs="Arial"/>
          <w:b w:val="0"/>
          <w:bCs w:val="0"/>
          <w:sz w:val="24"/>
          <w:szCs w:val="24"/>
        </w:rPr>
        <w:t>от «21» июля 2016 года</w:t>
      </w:r>
    </w:p>
    <w:p w:rsidR="000B3282" w:rsidRPr="00E8642F" w:rsidRDefault="000B3282" w:rsidP="000B3282">
      <w:pPr>
        <w:pStyle w:val="ConsPlusTitle"/>
        <w:jc w:val="center"/>
        <w:rPr>
          <w:rFonts w:ascii="Arial" w:hAnsi="Arial" w:cs="Arial"/>
          <w:b w:val="0"/>
          <w:bCs w:val="0"/>
          <w:sz w:val="24"/>
          <w:szCs w:val="24"/>
        </w:rPr>
      </w:pPr>
    </w:p>
    <w:p w:rsidR="000B3282" w:rsidRPr="00E8642F" w:rsidRDefault="000B3282" w:rsidP="000B3282">
      <w:pPr>
        <w:pStyle w:val="ConsPlusTitle"/>
        <w:jc w:val="center"/>
        <w:rPr>
          <w:rFonts w:ascii="Arial" w:hAnsi="Arial" w:cs="Arial"/>
          <w:b w:val="0"/>
          <w:bCs w:val="0"/>
          <w:sz w:val="24"/>
          <w:szCs w:val="24"/>
        </w:rPr>
      </w:pPr>
    </w:p>
    <w:p w:rsidR="000B3282" w:rsidRPr="00E8642F" w:rsidRDefault="000B3282" w:rsidP="000B3282">
      <w:pPr>
        <w:pStyle w:val="ConsPlusTitle"/>
        <w:jc w:val="center"/>
        <w:rPr>
          <w:rFonts w:ascii="Arial" w:hAnsi="Arial" w:cs="Arial"/>
          <w:sz w:val="24"/>
          <w:szCs w:val="24"/>
        </w:rPr>
      </w:pPr>
      <w:r w:rsidRPr="00E8642F">
        <w:rPr>
          <w:rFonts w:ascii="Arial" w:hAnsi="Arial" w:cs="Arial"/>
          <w:b w:val="0"/>
          <w:sz w:val="24"/>
          <w:szCs w:val="24"/>
        </w:rPr>
        <w:t xml:space="preserve">   </w:t>
      </w:r>
      <w:r w:rsidRPr="00E8642F">
        <w:rPr>
          <w:rFonts w:ascii="Arial" w:hAnsi="Arial" w:cs="Arial"/>
          <w:sz w:val="24"/>
          <w:szCs w:val="24"/>
        </w:rPr>
        <w:t xml:space="preserve">Положение </w:t>
      </w:r>
    </w:p>
    <w:p w:rsidR="000B3282" w:rsidRPr="00E8642F" w:rsidRDefault="000B3282" w:rsidP="000B3282">
      <w:pPr>
        <w:pStyle w:val="ConsPlusTitle"/>
        <w:jc w:val="center"/>
        <w:rPr>
          <w:rFonts w:ascii="Arial" w:hAnsi="Arial" w:cs="Arial"/>
          <w:sz w:val="24"/>
          <w:szCs w:val="24"/>
        </w:rPr>
      </w:pPr>
      <w:r w:rsidRPr="00E8642F">
        <w:rPr>
          <w:rFonts w:ascii="Arial" w:hAnsi="Arial" w:cs="Arial"/>
          <w:sz w:val="24"/>
          <w:szCs w:val="24"/>
        </w:rPr>
        <w:lastRenderedPageBreak/>
        <w:t xml:space="preserve">о конфликте интересов </w:t>
      </w:r>
    </w:p>
    <w:p w:rsidR="000B3282" w:rsidRPr="00E8642F" w:rsidRDefault="000B3282" w:rsidP="000B3282">
      <w:pPr>
        <w:pStyle w:val="ConsPlusTitle"/>
        <w:jc w:val="center"/>
        <w:rPr>
          <w:rFonts w:ascii="Arial" w:hAnsi="Arial" w:cs="Arial"/>
          <w:bCs w:val="0"/>
          <w:sz w:val="24"/>
          <w:szCs w:val="24"/>
        </w:rPr>
      </w:pPr>
      <w:r w:rsidRPr="00E8642F">
        <w:rPr>
          <w:rFonts w:ascii="Arial" w:hAnsi="Arial" w:cs="Arial"/>
          <w:bCs w:val="0"/>
          <w:iCs/>
          <w:sz w:val="24"/>
          <w:szCs w:val="24"/>
        </w:rPr>
        <w:t>в администрации Табулгинского сельсовета</w:t>
      </w:r>
      <w:r w:rsidRPr="00E8642F">
        <w:rPr>
          <w:rFonts w:ascii="Arial" w:hAnsi="Arial" w:cs="Arial"/>
          <w:bCs w:val="0"/>
          <w:iCs/>
          <w:sz w:val="24"/>
          <w:szCs w:val="24"/>
        </w:rPr>
        <w:br/>
        <w:t>Чистоозерного района</w:t>
      </w:r>
      <w:r w:rsidRPr="00E8642F">
        <w:rPr>
          <w:rFonts w:ascii="Arial" w:hAnsi="Arial" w:cs="Arial"/>
          <w:bCs w:val="0"/>
          <w:iCs/>
          <w:sz w:val="24"/>
          <w:szCs w:val="24"/>
        </w:rPr>
        <w:br/>
        <w:t>Новосибирской области</w:t>
      </w:r>
    </w:p>
    <w:p w:rsidR="000B3282" w:rsidRPr="00E8642F" w:rsidRDefault="000B3282" w:rsidP="000B3282">
      <w:pPr>
        <w:pStyle w:val="ConsPlusNormal"/>
        <w:rPr>
          <w:rFonts w:ascii="Arial" w:hAnsi="Arial" w:cs="Arial"/>
          <w:sz w:val="24"/>
          <w:szCs w:val="24"/>
        </w:rPr>
      </w:pPr>
    </w:p>
    <w:p w:rsidR="000B3282" w:rsidRPr="00E8642F" w:rsidRDefault="000B3282" w:rsidP="000B3282">
      <w:pPr>
        <w:pStyle w:val="ConsPlusNormal"/>
        <w:numPr>
          <w:ilvl w:val="0"/>
          <w:numId w:val="1"/>
        </w:numPr>
        <w:jc w:val="center"/>
        <w:rPr>
          <w:rFonts w:ascii="Arial" w:hAnsi="Arial" w:cs="Arial"/>
          <w:b/>
          <w:bCs/>
          <w:sz w:val="24"/>
          <w:szCs w:val="24"/>
        </w:rPr>
      </w:pPr>
      <w:r w:rsidRPr="00E8642F">
        <w:rPr>
          <w:rFonts w:ascii="Arial" w:hAnsi="Arial" w:cs="Arial"/>
          <w:b/>
          <w:bCs/>
          <w:sz w:val="24"/>
          <w:szCs w:val="24"/>
        </w:rPr>
        <w:t>Общие положения</w:t>
      </w:r>
    </w:p>
    <w:p w:rsidR="000B3282" w:rsidRPr="00E8642F" w:rsidRDefault="000B3282" w:rsidP="000B3282">
      <w:pPr>
        <w:pStyle w:val="ConsPlusNormal"/>
        <w:ind w:left="900"/>
        <w:rPr>
          <w:rFonts w:ascii="Arial" w:hAnsi="Arial" w:cs="Arial"/>
          <w:b/>
          <w:bCs/>
          <w:sz w:val="24"/>
          <w:szCs w:val="24"/>
        </w:rPr>
      </w:pPr>
    </w:p>
    <w:p w:rsidR="000B3282" w:rsidRPr="00E8642F" w:rsidRDefault="000B3282" w:rsidP="000B3282">
      <w:pPr>
        <w:pStyle w:val="ConsPlusNormal"/>
        <w:ind w:firstLine="708"/>
        <w:rPr>
          <w:rFonts w:ascii="Arial" w:hAnsi="Arial" w:cs="Arial"/>
          <w:sz w:val="24"/>
          <w:szCs w:val="24"/>
        </w:rPr>
      </w:pPr>
      <w:r w:rsidRPr="00E8642F">
        <w:rPr>
          <w:rFonts w:ascii="Arial" w:hAnsi="Arial" w:cs="Arial"/>
          <w:sz w:val="24"/>
          <w:szCs w:val="24"/>
        </w:rPr>
        <w:t xml:space="preserve">1.1. Настоящее Положение о конфликте интересов администрации Табулгинского сельсовета Чистоозерного района Новосибирской области  разработано в соответствии с Федеральным законом от 25.12.2008 № 273-ФЗ «О противодействии коррупции», Федеральным законом от 12.01.1996 № 7-ФЗ «О некоммерческих организациях»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E8642F">
        <w:rPr>
          <w:rFonts w:ascii="Arial" w:hAnsi="Arial" w:cs="Arial"/>
          <w:iCs/>
          <w:sz w:val="24"/>
          <w:szCs w:val="24"/>
        </w:rPr>
        <w:t xml:space="preserve">бюджетного </w:t>
      </w:r>
      <w:r w:rsidRPr="00E8642F">
        <w:rPr>
          <w:rFonts w:ascii="Arial" w:hAnsi="Arial" w:cs="Arial"/>
          <w:sz w:val="24"/>
          <w:szCs w:val="24"/>
        </w:rPr>
        <w:t>учреждения.</w:t>
      </w:r>
    </w:p>
    <w:p w:rsidR="000B3282" w:rsidRPr="00E8642F" w:rsidRDefault="000B3282" w:rsidP="000B3282">
      <w:pPr>
        <w:pStyle w:val="ConsPlusNormal"/>
        <w:ind w:firstLine="708"/>
        <w:rPr>
          <w:rFonts w:ascii="Arial" w:hAnsi="Arial" w:cs="Arial"/>
          <w:sz w:val="24"/>
          <w:szCs w:val="24"/>
        </w:rPr>
      </w:pPr>
      <w:r w:rsidRPr="00E8642F">
        <w:rPr>
          <w:rFonts w:ascii="Arial" w:hAnsi="Arial" w:cs="Arial"/>
          <w:sz w:val="24"/>
          <w:szCs w:val="24"/>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0B3282" w:rsidRPr="00E8642F" w:rsidRDefault="000B3282" w:rsidP="000B3282">
      <w:pPr>
        <w:ind w:firstLine="708"/>
        <w:rPr>
          <w:rFonts w:ascii="Arial" w:hAnsi="Arial" w:cs="Arial"/>
          <w:sz w:val="24"/>
          <w:szCs w:val="24"/>
          <w:lang w:eastAsia="ru-RU"/>
        </w:rPr>
      </w:pPr>
      <w:r w:rsidRPr="00E8642F">
        <w:rPr>
          <w:rFonts w:ascii="Arial" w:hAnsi="Arial" w:cs="Arial"/>
          <w:sz w:val="24"/>
          <w:szCs w:val="24"/>
        </w:rPr>
        <w:t>1.3. </w:t>
      </w:r>
      <w:r w:rsidRPr="00E8642F">
        <w:rPr>
          <w:rFonts w:ascii="Arial" w:hAnsi="Arial" w:cs="Arial"/>
          <w:sz w:val="24"/>
          <w:szCs w:val="24"/>
          <w:lang w:eastAsia="ru-RU"/>
        </w:rPr>
        <w:t>Конфликт интересов</w:t>
      </w:r>
      <w:r w:rsidRPr="00E8642F">
        <w:rPr>
          <w:rStyle w:val="a8"/>
          <w:rFonts w:ascii="Arial" w:hAnsi="Arial" w:cs="Arial"/>
          <w:sz w:val="24"/>
          <w:szCs w:val="24"/>
          <w:lang w:eastAsia="ru-RU"/>
        </w:rPr>
        <w:footnoteReference w:id="1"/>
      </w:r>
      <w:r w:rsidRPr="00E8642F">
        <w:rPr>
          <w:rFonts w:ascii="Arial" w:hAnsi="Arial" w:cs="Arial"/>
          <w:sz w:val="24"/>
          <w:szCs w:val="24"/>
          <w:lang w:eastAsia="ru-RU"/>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0B3282" w:rsidRPr="00E8642F" w:rsidRDefault="000B3282" w:rsidP="000B3282">
      <w:pPr>
        <w:pStyle w:val="ConsPlusNormal"/>
        <w:ind w:firstLine="708"/>
        <w:rPr>
          <w:rFonts w:ascii="Arial" w:hAnsi="Arial" w:cs="Arial"/>
          <w:sz w:val="24"/>
          <w:szCs w:val="24"/>
        </w:rPr>
      </w:pPr>
      <w:r w:rsidRPr="00E8642F">
        <w:rPr>
          <w:rFonts w:ascii="Arial" w:hAnsi="Arial" w:cs="Arial"/>
          <w:sz w:val="24"/>
          <w:szCs w:val="24"/>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sidRPr="00E8642F">
        <w:rPr>
          <w:rFonts w:ascii="Arial" w:hAnsi="Arial" w:cs="Arial"/>
          <w:sz w:val="24"/>
          <w:szCs w:val="24"/>
          <w:vertAlign w:val="superscript"/>
        </w:rPr>
        <w:t>4</w:t>
      </w:r>
      <w:r w:rsidRPr="00E8642F">
        <w:rPr>
          <w:rFonts w:ascii="Arial" w:hAnsi="Arial" w:cs="Arial"/>
          <w:sz w:val="24"/>
          <w:szCs w:val="24"/>
        </w:rPr>
        <w:t>.</w:t>
      </w:r>
    </w:p>
    <w:p w:rsidR="000B3282" w:rsidRPr="00E8642F" w:rsidRDefault="000B3282" w:rsidP="000B3282">
      <w:pPr>
        <w:shd w:val="clear" w:color="auto" w:fill="FFFFFF"/>
        <w:ind w:firstLine="708"/>
        <w:rPr>
          <w:rFonts w:ascii="Arial" w:hAnsi="Arial" w:cs="Arial"/>
          <w:sz w:val="24"/>
          <w:szCs w:val="24"/>
          <w:lang w:eastAsia="ru-RU"/>
        </w:rPr>
      </w:pPr>
      <w:r w:rsidRPr="00E8642F">
        <w:rPr>
          <w:rFonts w:ascii="Arial" w:hAnsi="Arial" w:cs="Arial"/>
          <w:sz w:val="24"/>
          <w:szCs w:val="24"/>
          <w:lang w:eastAsia="ru-RU"/>
        </w:rPr>
        <w:t>1.4. Действие настоящего Положения распространяется на всех работников учреждения, в том числе выполняющих работу по совместительству.</w:t>
      </w:r>
    </w:p>
    <w:p w:rsidR="000B3282" w:rsidRPr="00E8642F" w:rsidRDefault="000B3282" w:rsidP="000B3282">
      <w:pPr>
        <w:pStyle w:val="ConsPlusNormal"/>
        <w:ind w:firstLine="708"/>
        <w:rPr>
          <w:rFonts w:ascii="Arial" w:hAnsi="Arial" w:cs="Arial"/>
          <w:sz w:val="24"/>
          <w:szCs w:val="24"/>
          <w:lang w:eastAsia="en-US"/>
        </w:rPr>
      </w:pPr>
      <w:r w:rsidRPr="00E8642F">
        <w:rPr>
          <w:rFonts w:ascii="Arial" w:hAnsi="Arial" w:cs="Arial"/>
          <w:sz w:val="24"/>
          <w:szCs w:val="24"/>
        </w:rPr>
        <w:t xml:space="preserve">1.5. Содержание настоящего Положения доводится до сведения всех работников учреждения под роспись, в том числе при </w:t>
      </w:r>
      <w:r w:rsidRPr="00E8642F">
        <w:rPr>
          <w:rFonts w:ascii="Arial" w:hAnsi="Arial" w:cs="Arial"/>
          <w:sz w:val="24"/>
          <w:szCs w:val="24"/>
          <w:lang w:eastAsia="en-US"/>
        </w:rPr>
        <w:t>приеме на работу (до подписания трудового договора).</w:t>
      </w:r>
    </w:p>
    <w:p w:rsidR="000B3282" w:rsidRPr="00E8642F" w:rsidRDefault="000B3282" w:rsidP="000B3282">
      <w:pPr>
        <w:pStyle w:val="ConsPlusNormal"/>
        <w:jc w:val="center"/>
        <w:rPr>
          <w:rFonts w:ascii="Arial" w:hAnsi="Arial" w:cs="Arial"/>
          <w:sz w:val="24"/>
          <w:szCs w:val="24"/>
        </w:rPr>
      </w:pP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2. Основные принципы управления предотвращением</w:t>
      </w: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и урегулированием конфликта интересов</w:t>
      </w:r>
    </w:p>
    <w:p w:rsidR="000B3282" w:rsidRPr="00E8642F" w:rsidRDefault="000B3282" w:rsidP="000B3282">
      <w:pPr>
        <w:pStyle w:val="ConsPlusNormal"/>
        <w:ind w:firstLine="709"/>
        <w:jc w:val="center"/>
        <w:rPr>
          <w:rFonts w:ascii="Arial" w:hAnsi="Arial" w:cs="Arial"/>
          <w:sz w:val="24"/>
          <w:szCs w:val="24"/>
        </w:rPr>
      </w:pP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приоритетное применение мер по предупреждению коррупции;</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обязательность раскрытия сведений о реальном или потенциальном конфликте интересов;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lastRenderedPageBreak/>
        <w:t>индивидуальное рассмотрение и оценка репутационных рисков для учреждения при выявлении каждого конфликта интересов и его урегулировании;</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конфиденциальность процесса раскрытия сведений о конфликте интересов и процесса его урегулирования;</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соблюдение баланса интересов учреждения и работника учреждения при урегулировании конфликта интересов;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0B3282" w:rsidRPr="00E8642F" w:rsidRDefault="000B3282" w:rsidP="000B3282">
      <w:pPr>
        <w:pStyle w:val="ConsPlusNormal"/>
        <w:ind w:firstLine="540"/>
        <w:rPr>
          <w:rFonts w:ascii="Arial" w:hAnsi="Arial" w:cs="Arial"/>
          <w:sz w:val="24"/>
          <w:szCs w:val="24"/>
        </w:rPr>
      </w:pP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3. Обязанности работника учреждения в связи с раскрытием</w:t>
      </w: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и урегулированием конфликта интересов</w:t>
      </w:r>
    </w:p>
    <w:p w:rsidR="000B3282" w:rsidRPr="00E8642F" w:rsidRDefault="000B3282" w:rsidP="000B3282">
      <w:pPr>
        <w:pStyle w:val="ConsPlusNormal"/>
        <w:jc w:val="center"/>
        <w:rPr>
          <w:rFonts w:ascii="Arial" w:hAnsi="Arial" w:cs="Arial"/>
          <w:sz w:val="24"/>
          <w:szCs w:val="24"/>
        </w:rPr>
      </w:pP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3.1. Работник учреждения при выполнении своих должностных обязанностей обязан:</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соблюдать интересы учреждения, прежде всего в отношении целей его деятельности;</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руководствоваться интересами учреждения без учета своих личных интересов, интересов своих родственников и друзей;</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избегать ситуаций и обстоятельств, которые могут привести к конфликту интересов;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раскрывать возникший (реальный) или потенциальный конфликт интересов;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содействовать урегулированию возникшего конфликта интересов.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0B3282" w:rsidRPr="00E8642F" w:rsidRDefault="000B3282" w:rsidP="000B3282">
      <w:pPr>
        <w:pStyle w:val="ConsPlusNormal"/>
        <w:jc w:val="center"/>
        <w:rPr>
          <w:rFonts w:ascii="Arial" w:hAnsi="Arial" w:cs="Arial"/>
          <w:b/>
          <w:bCs/>
          <w:sz w:val="24"/>
          <w:szCs w:val="24"/>
        </w:rPr>
      </w:pPr>
    </w:p>
    <w:p w:rsidR="000B3282" w:rsidRPr="00E8642F" w:rsidRDefault="000B3282" w:rsidP="000B3282">
      <w:pPr>
        <w:pStyle w:val="ConsPlusNormal"/>
        <w:jc w:val="center"/>
        <w:rPr>
          <w:rFonts w:ascii="Arial" w:hAnsi="Arial" w:cs="Arial"/>
          <w:b/>
          <w:bCs/>
          <w:sz w:val="24"/>
          <w:szCs w:val="24"/>
        </w:rPr>
      </w:pPr>
    </w:p>
    <w:p w:rsidR="00B82471" w:rsidRPr="00E8642F" w:rsidRDefault="00B82471" w:rsidP="000B3282">
      <w:pPr>
        <w:pStyle w:val="ConsPlusNormal"/>
        <w:jc w:val="center"/>
        <w:rPr>
          <w:rFonts w:ascii="Arial" w:hAnsi="Arial" w:cs="Arial"/>
          <w:b/>
          <w:bCs/>
          <w:sz w:val="24"/>
          <w:szCs w:val="24"/>
        </w:rPr>
      </w:pP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4.  Порядок раскрытия конфликта интересов</w:t>
      </w:r>
    </w:p>
    <w:p w:rsidR="000B3282" w:rsidRPr="00E8642F" w:rsidRDefault="000B3282" w:rsidP="00B82471">
      <w:pPr>
        <w:pStyle w:val="ConsPlusNormal"/>
        <w:jc w:val="center"/>
        <w:rPr>
          <w:rFonts w:ascii="Arial" w:hAnsi="Arial" w:cs="Arial"/>
          <w:b/>
          <w:bCs/>
          <w:sz w:val="24"/>
          <w:szCs w:val="24"/>
        </w:rPr>
      </w:pPr>
      <w:r w:rsidRPr="00E8642F">
        <w:rPr>
          <w:rFonts w:ascii="Arial" w:hAnsi="Arial" w:cs="Arial"/>
          <w:b/>
          <w:bCs/>
          <w:sz w:val="24"/>
          <w:szCs w:val="24"/>
        </w:rPr>
        <w:t xml:space="preserve">работником учреждения </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 xml:space="preserve">4.1. Ответственным за прием сведений о возникающих (имеющихся) конфликтах интересов является </w:t>
      </w:r>
      <w:r w:rsidR="00B82471" w:rsidRPr="00E8642F">
        <w:rPr>
          <w:rFonts w:ascii="Arial" w:hAnsi="Arial" w:cs="Arial"/>
          <w:iCs/>
          <w:sz w:val="24"/>
          <w:szCs w:val="24"/>
        </w:rPr>
        <w:t>заместитель Главы администрации Табулгинского сельсовета.</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 xml:space="preserve">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в журнале регистрации сообщений работников учреждения о наличии личной заинтересованности (Приложение № 2 к настоящему Положению).</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0B3282" w:rsidRPr="00E8642F" w:rsidRDefault="000B3282" w:rsidP="000B3282">
      <w:pPr>
        <w:pStyle w:val="ConsPlusNormal"/>
        <w:ind w:firstLine="540"/>
        <w:rPr>
          <w:rFonts w:ascii="Arial" w:hAnsi="Arial" w:cs="Arial"/>
          <w:sz w:val="24"/>
          <w:szCs w:val="24"/>
        </w:rPr>
      </w:pP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 xml:space="preserve">5. Механизм предотвращения и урегулирования </w:t>
      </w:r>
    </w:p>
    <w:p w:rsidR="000B3282" w:rsidRPr="00E8642F" w:rsidRDefault="000B3282" w:rsidP="000B3282">
      <w:pPr>
        <w:pStyle w:val="ConsPlusNormal"/>
        <w:jc w:val="center"/>
        <w:rPr>
          <w:rFonts w:ascii="Arial" w:hAnsi="Arial" w:cs="Arial"/>
          <w:b/>
          <w:bCs/>
          <w:sz w:val="24"/>
          <w:szCs w:val="24"/>
        </w:rPr>
      </w:pPr>
      <w:r w:rsidRPr="00E8642F">
        <w:rPr>
          <w:rFonts w:ascii="Arial" w:hAnsi="Arial" w:cs="Arial"/>
          <w:b/>
          <w:bCs/>
          <w:sz w:val="24"/>
          <w:szCs w:val="24"/>
        </w:rPr>
        <w:t>конфликта интересов в учреждении</w:t>
      </w:r>
    </w:p>
    <w:p w:rsidR="000B3282" w:rsidRPr="00E8642F" w:rsidRDefault="000B3282" w:rsidP="000B3282">
      <w:pPr>
        <w:pStyle w:val="ConsPlusNormal"/>
        <w:jc w:val="center"/>
        <w:rPr>
          <w:rFonts w:ascii="Arial" w:hAnsi="Arial" w:cs="Arial"/>
          <w:sz w:val="24"/>
          <w:szCs w:val="24"/>
        </w:rPr>
      </w:pPr>
    </w:p>
    <w:p w:rsidR="000B3282" w:rsidRPr="00E8642F" w:rsidRDefault="000B3282" w:rsidP="000B3282">
      <w:pPr>
        <w:pStyle w:val="ConsPlusNormal"/>
        <w:ind w:firstLine="709"/>
        <w:rPr>
          <w:rFonts w:ascii="Arial" w:hAnsi="Arial" w:cs="Arial"/>
          <w:sz w:val="24"/>
          <w:szCs w:val="24"/>
          <w:lang w:eastAsia="en-US"/>
        </w:rPr>
      </w:pPr>
      <w:r w:rsidRPr="00E8642F">
        <w:rPr>
          <w:rFonts w:ascii="Arial" w:hAnsi="Arial" w:cs="Arial"/>
          <w:sz w:val="24"/>
          <w:szCs w:val="24"/>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Pr="00E8642F">
        <w:rPr>
          <w:rFonts w:ascii="Arial" w:hAnsi="Arial" w:cs="Arial"/>
          <w:sz w:val="24"/>
          <w:szCs w:val="24"/>
          <w:lang w:eastAsia="en-US"/>
        </w:rPr>
        <w:t>Перечнем типовых ситуаций конфликта интересов и порядком их разрешения в учреждении (Приложение № 3 к настоящему Положению).</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5.2. Способами урегулирования конфликта интересов в учреждении могут быть:</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lastRenderedPageBreak/>
        <w:t>ограничение доступа работника учреждения к конкретной информации, которая может затрагивать его личные интересы;</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пересмотр и изменение функциональных обязанностей работника учреждения;</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7" w:history="1">
        <w:r w:rsidRPr="00E8642F">
          <w:rPr>
            <w:rFonts w:ascii="Arial" w:hAnsi="Arial" w:cs="Arial"/>
            <w:sz w:val="24"/>
            <w:szCs w:val="24"/>
          </w:rPr>
          <w:t>кодексом</w:t>
        </w:r>
      </w:hyperlink>
      <w:r w:rsidRPr="00E8642F">
        <w:rPr>
          <w:rFonts w:ascii="Arial" w:hAnsi="Arial" w:cs="Arial"/>
          <w:sz w:val="24"/>
          <w:szCs w:val="24"/>
        </w:rPr>
        <w:t xml:space="preserve"> Российской Федерации </w:t>
      </w:r>
      <w:r w:rsidRPr="00E8642F">
        <w:rPr>
          <w:rFonts w:ascii="Arial" w:hAnsi="Arial" w:cs="Arial"/>
          <w:sz w:val="24"/>
          <w:szCs w:val="24"/>
          <w:lang w:eastAsia="en-US"/>
        </w:rPr>
        <w:t>(далее – ТК РФ)</w:t>
      </w:r>
      <w:r w:rsidRPr="00E8642F">
        <w:rPr>
          <w:rFonts w:ascii="Arial" w:hAnsi="Arial" w:cs="Arial"/>
          <w:sz w:val="24"/>
          <w:szCs w:val="24"/>
        </w:rPr>
        <w:t>;</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отказ работника учреждения от своего личного интереса, порождающего конфликт с интересами учреждения;</w:t>
      </w:r>
    </w:p>
    <w:p w:rsidR="000B3282" w:rsidRPr="00E8642F" w:rsidRDefault="000B3282" w:rsidP="000B3282">
      <w:pPr>
        <w:pStyle w:val="ConsPlusNormal"/>
        <w:ind w:firstLine="709"/>
        <w:rPr>
          <w:rFonts w:ascii="Arial" w:hAnsi="Arial" w:cs="Arial"/>
          <w:sz w:val="24"/>
          <w:szCs w:val="24"/>
          <w:lang w:eastAsia="en-US"/>
        </w:rPr>
      </w:pPr>
      <w:r w:rsidRPr="00E8642F">
        <w:rPr>
          <w:rFonts w:ascii="Arial" w:hAnsi="Arial" w:cs="Arial"/>
          <w:sz w:val="24"/>
          <w:szCs w:val="24"/>
        </w:rPr>
        <w:t>увольнение работника учреждения по основаниям, установленным ТК РФ</w:t>
      </w:r>
      <w:r w:rsidRPr="00E8642F">
        <w:rPr>
          <w:rFonts w:ascii="Arial" w:hAnsi="Arial" w:cs="Arial"/>
          <w:sz w:val="24"/>
          <w:szCs w:val="24"/>
          <w:lang w:eastAsia="en-US"/>
        </w:rPr>
        <w:t>;</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lang w:eastAsia="en-US"/>
        </w:rPr>
        <w:t>иные способы в соответствии с Приложением № 3 к настоящему Положению.</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0B3282" w:rsidRPr="00E8642F" w:rsidRDefault="000B3282" w:rsidP="000B3282">
      <w:pPr>
        <w:pStyle w:val="ConsPlusNormal"/>
        <w:ind w:firstLine="540"/>
        <w:jc w:val="center"/>
        <w:rPr>
          <w:rFonts w:ascii="Arial" w:hAnsi="Arial" w:cs="Arial"/>
          <w:b/>
          <w:bCs/>
          <w:sz w:val="24"/>
          <w:szCs w:val="24"/>
        </w:rPr>
      </w:pPr>
    </w:p>
    <w:p w:rsidR="000B3282" w:rsidRPr="00E8642F" w:rsidRDefault="000B3282" w:rsidP="000B3282">
      <w:pPr>
        <w:pStyle w:val="ConsPlusNormal"/>
        <w:ind w:firstLine="540"/>
        <w:jc w:val="center"/>
        <w:rPr>
          <w:rFonts w:ascii="Arial" w:hAnsi="Arial" w:cs="Arial"/>
          <w:b/>
          <w:bCs/>
          <w:sz w:val="24"/>
          <w:szCs w:val="24"/>
        </w:rPr>
      </w:pPr>
      <w:r w:rsidRPr="00E8642F">
        <w:rPr>
          <w:rFonts w:ascii="Arial" w:hAnsi="Arial" w:cs="Arial"/>
          <w:b/>
          <w:bCs/>
          <w:sz w:val="24"/>
          <w:szCs w:val="24"/>
        </w:rPr>
        <w:t xml:space="preserve">6. Ответственность работников учреждения </w:t>
      </w:r>
    </w:p>
    <w:p w:rsidR="000B3282" w:rsidRPr="00E8642F" w:rsidRDefault="000B3282" w:rsidP="000B3282">
      <w:pPr>
        <w:pStyle w:val="ConsPlusNormal"/>
        <w:ind w:firstLine="540"/>
        <w:jc w:val="center"/>
        <w:rPr>
          <w:rFonts w:ascii="Arial" w:hAnsi="Arial" w:cs="Arial"/>
          <w:sz w:val="24"/>
          <w:szCs w:val="24"/>
        </w:rPr>
      </w:pPr>
      <w:r w:rsidRPr="00E8642F">
        <w:rPr>
          <w:rFonts w:ascii="Arial" w:hAnsi="Arial" w:cs="Arial"/>
          <w:b/>
          <w:bCs/>
          <w:sz w:val="24"/>
          <w:szCs w:val="24"/>
        </w:rPr>
        <w:t>за несоблюдение настоящего Положения</w:t>
      </w:r>
    </w:p>
    <w:p w:rsidR="000B3282" w:rsidRPr="00E8642F" w:rsidRDefault="000B3282" w:rsidP="000B3282">
      <w:pPr>
        <w:pStyle w:val="ConsPlusNormal"/>
        <w:ind w:left="4536"/>
        <w:rPr>
          <w:rFonts w:ascii="Arial" w:hAnsi="Arial" w:cs="Arial"/>
          <w:sz w:val="24"/>
          <w:szCs w:val="24"/>
        </w:rPr>
      </w:pP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 xml:space="preserve">6.1. Согласно части 1 </w:t>
      </w:r>
      <w:hyperlink r:id="rId8" w:history="1">
        <w:r w:rsidRPr="00E8642F">
          <w:rPr>
            <w:rFonts w:ascii="Arial" w:hAnsi="Arial" w:cs="Arial"/>
            <w:sz w:val="24"/>
            <w:szCs w:val="24"/>
          </w:rPr>
          <w:t>статьи 13</w:t>
        </w:r>
      </w:hyperlink>
      <w:r w:rsidRPr="00E8642F">
        <w:rPr>
          <w:rFonts w:ascii="Arial" w:hAnsi="Arial" w:cs="Arial"/>
          <w:sz w:val="24"/>
          <w:szCs w:val="24"/>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6.2. В соответствии со статьей 192 ТК РФ к работнику учреждения могут быть применены следующие дисциплинарные взыскания:</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1) замечание;</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2) выговор;</w:t>
      </w:r>
    </w:p>
    <w:p w:rsidR="000B3282" w:rsidRPr="00E8642F" w:rsidRDefault="000B3282" w:rsidP="000B3282">
      <w:pPr>
        <w:pStyle w:val="ConsPlusNormal"/>
        <w:ind w:firstLine="709"/>
        <w:rPr>
          <w:rFonts w:ascii="Arial" w:hAnsi="Arial" w:cs="Arial"/>
          <w:sz w:val="24"/>
          <w:szCs w:val="24"/>
        </w:rPr>
      </w:pPr>
      <w:r w:rsidRPr="00E8642F">
        <w:rPr>
          <w:rFonts w:ascii="Arial" w:hAnsi="Arial" w:cs="Arial"/>
          <w:sz w:val="24"/>
          <w:szCs w:val="24"/>
        </w:rPr>
        <w:t>3) увольнение, в том числе:</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9" w:history="1">
        <w:r w:rsidRPr="00E8642F">
          <w:rPr>
            <w:rFonts w:ascii="Arial" w:hAnsi="Arial" w:cs="Arial"/>
            <w:sz w:val="24"/>
            <w:szCs w:val="24"/>
          </w:rPr>
          <w:t>подпункт «в» пункт</w:t>
        </w:r>
        <w:r w:rsidR="00B82471" w:rsidRPr="00E8642F">
          <w:rPr>
            <w:rFonts w:ascii="Arial" w:hAnsi="Arial" w:cs="Arial"/>
            <w:sz w:val="24"/>
            <w:szCs w:val="24"/>
          </w:rPr>
          <w:t>е</w:t>
        </w:r>
        <w:r w:rsidRPr="00E8642F">
          <w:rPr>
            <w:rFonts w:ascii="Arial" w:hAnsi="Arial" w:cs="Arial"/>
            <w:sz w:val="24"/>
            <w:szCs w:val="24"/>
          </w:rPr>
          <w:t xml:space="preserve"> 6 части 1 статьи 81</w:t>
        </w:r>
      </w:hyperlink>
      <w:r w:rsidRPr="00E8642F">
        <w:rPr>
          <w:rFonts w:ascii="Arial" w:hAnsi="Arial" w:cs="Arial"/>
          <w:sz w:val="24"/>
          <w:szCs w:val="24"/>
        </w:rPr>
        <w:t xml:space="preserve"> ТК РФ);</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0" w:history="1">
        <w:r w:rsidRPr="00E8642F">
          <w:rPr>
            <w:rFonts w:ascii="Arial" w:hAnsi="Arial" w:cs="Arial"/>
            <w:sz w:val="24"/>
            <w:szCs w:val="24"/>
          </w:rPr>
          <w:t>пункт 7 части первой статьи 81</w:t>
        </w:r>
      </w:hyperlink>
      <w:r w:rsidRPr="00E8642F">
        <w:rPr>
          <w:rFonts w:ascii="Arial" w:hAnsi="Arial" w:cs="Arial"/>
          <w:sz w:val="24"/>
          <w:szCs w:val="24"/>
        </w:rPr>
        <w:t xml:space="preserve"> ТК РФ);</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0B3282" w:rsidRPr="00E8642F" w:rsidRDefault="000B3282" w:rsidP="000B3282">
      <w:pPr>
        <w:pStyle w:val="ConsPlusNormal"/>
        <w:ind w:firstLine="709"/>
        <w:rPr>
          <w:rFonts w:ascii="Arial" w:hAnsi="Arial" w:cs="Arial"/>
          <w:sz w:val="24"/>
          <w:szCs w:val="24"/>
          <w:lang w:eastAsia="en-US"/>
        </w:rPr>
      </w:pPr>
      <w:r w:rsidRPr="00E8642F">
        <w:rPr>
          <w:rFonts w:ascii="Arial" w:hAnsi="Arial" w:cs="Arial"/>
          <w:sz w:val="24"/>
          <w:szCs w:val="24"/>
          <w:lang w:eastAsia="en-US"/>
        </w:rPr>
        <w:t xml:space="preserve">6.3. Сделка, в совершении которой имеется заинтересованность, которая совершена с нарушением требований </w:t>
      </w:r>
      <w:r w:rsidR="00B82471" w:rsidRPr="00E8642F">
        <w:rPr>
          <w:rFonts w:ascii="Arial" w:hAnsi="Arial" w:cs="Arial"/>
          <w:sz w:val="24"/>
          <w:szCs w:val="24"/>
        </w:rPr>
        <w:t>Федерального закона от 12.01.1996 № 7-ФЗ «О некоммерческих организациях»</w:t>
      </w:r>
      <w:r w:rsidRPr="00E8642F">
        <w:rPr>
          <w:rFonts w:ascii="Arial" w:hAnsi="Arial" w:cs="Arial"/>
          <w:sz w:val="24"/>
          <w:szCs w:val="24"/>
          <w:lang w:eastAsia="en-US"/>
        </w:rPr>
        <w:t xml:space="preserve">, может быть признана судом недействительной в </w:t>
      </w:r>
      <w:r w:rsidRPr="00E8642F">
        <w:rPr>
          <w:rFonts w:ascii="Arial" w:hAnsi="Arial" w:cs="Arial"/>
          <w:sz w:val="24"/>
          <w:szCs w:val="24"/>
          <w:lang w:eastAsia="en-US"/>
        </w:rPr>
        <w:lastRenderedPageBreak/>
        <w:t>соответствии с указанными положениями Федерального закона и нормами гражданского законодательства.</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0B3282" w:rsidRPr="00E8642F" w:rsidRDefault="000B3282" w:rsidP="000B3282">
      <w:pPr>
        <w:pStyle w:val="ConsPlusNormal"/>
        <w:ind w:firstLine="540"/>
        <w:rPr>
          <w:rFonts w:ascii="Arial" w:hAnsi="Arial" w:cs="Arial"/>
          <w:sz w:val="24"/>
          <w:szCs w:val="24"/>
        </w:rPr>
      </w:pPr>
    </w:p>
    <w:p w:rsidR="000B3282" w:rsidRPr="00E8642F" w:rsidRDefault="000B3282" w:rsidP="00B82471">
      <w:pPr>
        <w:pStyle w:val="ConsPlusTitle"/>
        <w:jc w:val="right"/>
        <w:rPr>
          <w:rFonts w:ascii="Arial" w:hAnsi="Arial" w:cs="Arial"/>
          <w:b w:val="0"/>
          <w:bCs w:val="0"/>
          <w:sz w:val="24"/>
          <w:szCs w:val="24"/>
        </w:rPr>
      </w:pPr>
      <w:r w:rsidRPr="00E8642F">
        <w:rPr>
          <w:rFonts w:ascii="Arial" w:hAnsi="Arial" w:cs="Arial"/>
          <w:b w:val="0"/>
          <w:bCs w:val="0"/>
          <w:i/>
          <w:iCs/>
          <w:sz w:val="24"/>
          <w:szCs w:val="24"/>
        </w:rPr>
        <w:br w:type="page"/>
      </w:r>
      <w:r w:rsidR="00B82471" w:rsidRPr="00E8642F">
        <w:rPr>
          <w:rFonts w:ascii="Arial" w:hAnsi="Arial" w:cs="Arial"/>
          <w:b w:val="0"/>
          <w:bCs w:val="0"/>
          <w:i/>
          <w:iCs/>
          <w:sz w:val="24"/>
          <w:szCs w:val="24"/>
        </w:rPr>
        <w:lastRenderedPageBreak/>
        <w:t xml:space="preserve">                                                                                                          </w:t>
      </w:r>
      <w:r w:rsidRPr="00E8642F">
        <w:rPr>
          <w:rFonts w:ascii="Arial" w:hAnsi="Arial" w:cs="Arial"/>
          <w:b w:val="0"/>
          <w:bCs w:val="0"/>
          <w:sz w:val="24"/>
          <w:szCs w:val="24"/>
        </w:rPr>
        <w:t xml:space="preserve">Приложение № 1 </w:t>
      </w:r>
    </w:p>
    <w:p w:rsidR="000B3282" w:rsidRPr="00E8642F" w:rsidRDefault="000B3282" w:rsidP="00B82471">
      <w:pPr>
        <w:widowControl w:val="0"/>
        <w:autoSpaceDE w:val="0"/>
        <w:autoSpaceDN w:val="0"/>
        <w:ind w:left="4962"/>
        <w:jc w:val="right"/>
        <w:rPr>
          <w:rFonts w:ascii="Arial" w:hAnsi="Arial" w:cs="Arial"/>
          <w:sz w:val="24"/>
          <w:szCs w:val="24"/>
          <w:lang w:eastAsia="ru-RU"/>
        </w:rPr>
      </w:pPr>
      <w:r w:rsidRPr="00E8642F">
        <w:rPr>
          <w:rFonts w:ascii="Arial" w:hAnsi="Arial" w:cs="Arial"/>
          <w:sz w:val="24"/>
          <w:szCs w:val="24"/>
          <w:lang w:eastAsia="ru-RU"/>
        </w:rPr>
        <w:t xml:space="preserve">к Положению о конфликте интересов в </w:t>
      </w:r>
      <w:r w:rsidR="00B82471" w:rsidRPr="00E8642F">
        <w:rPr>
          <w:rFonts w:ascii="Arial" w:hAnsi="Arial" w:cs="Arial"/>
          <w:sz w:val="24"/>
          <w:szCs w:val="24"/>
          <w:lang w:eastAsia="ru-RU"/>
        </w:rPr>
        <w:t>администрации Табулгинского сельсовета</w:t>
      </w:r>
      <w:r w:rsidR="00B82471" w:rsidRPr="00E8642F">
        <w:rPr>
          <w:rFonts w:ascii="Arial" w:hAnsi="Arial" w:cs="Arial"/>
          <w:i/>
          <w:iCs/>
          <w:sz w:val="24"/>
          <w:szCs w:val="24"/>
          <w:lang w:eastAsia="ru-RU"/>
        </w:rPr>
        <w:br/>
      </w:r>
      <w:r w:rsidR="00B82471" w:rsidRPr="00E8642F">
        <w:rPr>
          <w:rFonts w:ascii="Arial" w:hAnsi="Arial" w:cs="Arial"/>
          <w:sz w:val="24"/>
          <w:szCs w:val="24"/>
          <w:lang w:eastAsia="ru-RU"/>
        </w:rPr>
        <w:t>Чистоозерного района</w:t>
      </w:r>
      <w:r w:rsidR="00B82471" w:rsidRPr="00E8642F">
        <w:rPr>
          <w:rFonts w:ascii="Arial" w:hAnsi="Arial" w:cs="Arial"/>
          <w:sz w:val="24"/>
          <w:szCs w:val="24"/>
          <w:lang w:eastAsia="ru-RU"/>
        </w:rPr>
        <w:br/>
        <w:t>Новосибирской области</w:t>
      </w:r>
    </w:p>
    <w:p w:rsidR="000B3282" w:rsidRPr="00E8642F" w:rsidRDefault="000B3282" w:rsidP="000B3282">
      <w:pPr>
        <w:widowControl w:val="0"/>
        <w:autoSpaceDE w:val="0"/>
        <w:autoSpaceDN w:val="0"/>
        <w:ind w:left="3969"/>
        <w:rPr>
          <w:rFonts w:ascii="Arial" w:hAnsi="Arial" w:cs="Arial"/>
          <w:sz w:val="24"/>
          <w:szCs w:val="24"/>
          <w:lang w:eastAsia="ru-RU"/>
        </w:rPr>
      </w:pPr>
    </w:p>
    <w:p w:rsidR="000B3282" w:rsidRPr="00E8642F" w:rsidRDefault="000B3282" w:rsidP="000B3282">
      <w:pPr>
        <w:widowControl w:val="0"/>
        <w:autoSpaceDE w:val="0"/>
        <w:autoSpaceDN w:val="0"/>
        <w:ind w:left="3969"/>
        <w:rPr>
          <w:rFonts w:ascii="Arial" w:hAnsi="Arial" w:cs="Arial"/>
          <w:sz w:val="24"/>
          <w:szCs w:val="24"/>
          <w:lang w:eastAsia="ru-RU"/>
        </w:rPr>
      </w:pPr>
      <w:r w:rsidRPr="00E8642F">
        <w:rPr>
          <w:rFonts w:ascii="Arial" w:hAnsi="Arial" w:cs="Arial"/>
          <w:sz w:val="24"/>
          <w:szCs w:val="24"/>
          <w:lang w:eastAsia="ru-RU"/>
        </w:rPr>
        <w:t>__________________________________________</w:t>
      </w:r>
    </w:p>
    <w:p w:rsidR="000B3282" w:rsidRPr="00E8642F" w:rsidRDefault="000B3282" w:rsidP="000B3282">
      <w:pPr>
        <w:widowControl w:val="0"/>
        <w:autoSpaceDE w:val="0"/>
        <w:autoSpaceDN w:val="0"/>
        <w:ind w:left="3969"/>
        <w:jc w:val="center"/>
        <w:rPr>
          <w:rFonts w:ascii="Arial" w:hAnsi="Arial" w:cs="Arial"/>
          <w:sz w:val="24"/>
          <w:szCs w:val="24"/>
          <w:lang w:eastAsia="ru-RU"/>
        </w:rPr>
      </w:pPr>
      <w:r w:rsidRPr="00E8642F">
        <w:rPr>
          <w:rFonts w:ascii="Arial" w:hAnsi="Arial" w:cs="Arial"/>
          <w:sz w:val="24"/>
          <w:szCs w:val="24"/>
          <w:lang w:eastAsia="ru-RU"/>
        </w:rPr>
        <w:t>(наименование должности, ФИО руководителя областного исполнительного органа государственной власти Новосибирской области либо руководителя учреждения)</w:t>
      </w:r>
    </w:p>
    <w:p w:rsidR="000B3282" w:rsidRPr="00E8642F" w:rsidRDefault="000B3282" w:rsidP="000B3282">
      <w:pPr>
        <w:widowControl w:val="0"/>
        <w:autoSpaceDE w:val="0"/>
        <w:autoSpaceDN w:val="0"/>
        <w:ind w:left="3969"/>
        <w:rPr>
          <w:rFonts w:ascii="Arial" w:hAnsi="Arial" w:cs="Arial"/>
          <w:sz w:val="24"/>
          <w:szCs w:val="24"/>
          <w:lang w:eastAsia="ru-RU"/>
        </w:rPr>
      </w:pPr>
    </w:p>
    <w:p w:rsidR="000B3282" w:rsidRPr="00E8642F" w:rsidRDefault="000B3282" w:rsidP="000B3282">
      <w:pPr>
        <w:widowControl w:val="0"/>
        <w:autoSpaceDE w:val="0"/>
        <w:autoSpaceDN w:val="0"/>
        <w:ind w:left="3969"/>
        <w:rPr>
          <w:rFonts w:ascii="Arial" w:hAnsi="Arial" w:cs="Arial"/>
          <w:sz w:val="24"/>
          <w:szCs w:val="24"/>
          <w:lang w:eastAsia="ru-RU"/>
        </w:rPr>
      </w:pPr>
      <w:r w:rsidRPr="00E8642F">
        <w:rPr>
          <w:rFonts w:ascii="Arial" w:hAnsi="Arial" w:cs="Arial"/>
          <w:sz w:val="24"/>
          <w:szCs w:val="24"/>
          <w:lang w:eastAsia="ru-RU"/>
        </w:rPr>
        <w:t>__________________________________________</w:t>
      </w:r>
    </w:p>
    <w:p w:rsidR="000B3282" w:rsidRPr="00E8642F" w:rsidRDefault="000B3282" w:rsidP="000B3282">
      <w:pPr>
        <w:widowControl w:val="0"/>
        <w:autoSpaceDE w:val="0"/>
        <w:autoSpaceDN w:val="0"/>
        <w:ind w:left="3969"/>
        <w:rPr>
          <w:rFonts w:ascii="Arial" w:hAnsi="Arial" w:cs="Arial"/>
          <w:sz w:val="24"/>
          <w:szCs w:val="24"/>
          <w:lang w:eastAsia="ru-RU"/>
        </w:rPr>
      </w:pPr>
      <w:r w:rsidRPr="00E8642F">
        <w:rPr>
          <w:rFonts w:ascii="Arial" w:hAnsi="Arial" w:cs="Arial"/>
          <w:sz w:val="24"/>
          <w:szCs w:val="24"/>
          <w:lang w:eastAsia="ru-RU"/>
        </w:rPr>
        <w:t>(ФИО, должность)</w:t>
      </w:r>
      <w:r w:rsidRPr="00E8642F">
        <w:rPr>
          <w:rFonts w:ascii="Arial" w:hAnsi="Arial" w:cs="Arial"/>
          <w:sz w:val="24"/>
          <w:szCs w:val="24"/>
          <w:vertAlign w:val="superscript"/>
          <w:lang w:eastAsia="ru-RU"/>
        </w:rPr>
        <w:footnoteReference w:customMarkFollows="1" w:id="2"/>
        <w:sym w:font="Symbol" w:char="F02A"/>
      </w:r>
    </w:p>
    <w:p w:rsidR="000B3282" w:rsidRPr="00E8642F" w:rsidRDefault="000B3282" w:rsidP="000B3282">
      <w:pPr>
        <w:widowControl w:val="0"/>
        <w:autoSpaceDE w:val="0"/>
        <w:autoSpaceDN w:val="0"/>
        <w:ind w:left="3969"/>
        <w:jc w:val="center"/>
        <w:rPr>
          <w:rFonts w:ascii="Arial" w:hAnsi="Arial" w:cs="Arial"/>
          <w:sz w:val="24"/>
          <w:szCs w:val="24"/>
          <w:lang w:eastAsia="ru-RU"/>
        </w:rPr>
      </w:pPr>
    </w:p>
    <w:p w:rsidR="000B3282" w:rsidRPr="00E8642F" w:rsidRDefault="000B3282" w:rsidP="000B3282">
      <w:pPr>
        <w:widowControl w:val="0"/>
        <w:autoSpaceDE w:val="0"/>
        <w:autoSpaceDN w:val="0"/>
        <w:ind w:left="3969"/>
        <w:rPr>
          <w:rFonts w:ascii="Arial" w:hAnsi="Arial" w:cs="Arial"/>
          <w:sz w:val="24"/>
          <w:szCs w:val="24"/>
          <w:lang w:eastAsia="ru-RU"/>
        </w:rPr>
      </w:pPr>
      <w:r w:rsidRPr="00E8642F">
        <w:rPr>
          <w:rFonts w:ascii="Arial" w:hAnsi="Arial" w:cs="Arial"/>
          <w:sz w:val="24"/>
          <w:szCs w:val="24"/>
          <w:lang w:eastAsia="ru-RU"/>
        </w:rPr>
        <w:t>от________________________________________</w:t>
      </w:r>
    </w:p>
    <w:p w:rsidR="000B3282" w:rsidRPr="00E8642F" w:rsidRDefault="000B3282" w:rsidP="000B3282">
      <w:pPr>
        <w:widowControl w:val="0"/>
        <w:autoSpaceDE w:val="0"/>
        <w:autoSpaceDN w:val="0"/>
        <w:ind w:left="3969"/>
        <w:rPr>
          <w:rFonts w:ascii="Arial" w:hAnsi="Arial" w:cs="Arial"/>
          <w:sz w:val="24"/>
          <w:szCs w:val="24"/>
          <w:lang w:eastAsia="ru-RU"/>
        </w:rPr>
      </w:pPr>
      <w:r w:rsidRPr="00E8642F">
        <w:rPr>
          <w:rFonts w:ascii="Arial" w:hAnsi="Arial" w:cs="Arial"/>
          <w:sz w:val="24"/>
          <w:szCs w:val="24"/>
          <w:lang w:eastAsia="ru-RU"/>
        </w:rPr>
        <w:t>__________________________________________</w:t>
      </w:r>
    </w:p>
    <w:p w:rsidR="000B3282" w:rsidRPr="00E8642F" w:rsidRDefault="000B3282" w:rsidP="000B3282">
      <w:pPr>
        <w:widowControl w:val="0"/>
        <w:autoSpaceDE w:val="0"/>
        <w:autoSpaceDN w:val="0"/>
        <w:ind w:left="3969"/>
        <w:jc w:val="center"/>
        <w:rPr>
          <w:rFonts w:ascii="Arial" w:hAnsi="Arial" w:cs="Arial"/>
          <w:sz w:val="24"/>
          <w:szCs w:val="24"/>
          <w:lang w:eastAsia="ru-RU"/>
        </w:rPr>
      </w:pPr>
      <w:r w:rsidRPr="00E8642F">
        <w:rPr>
          <w:rFonts w:ascii="Arial" w:hAnsi="Arial" w:cs="Arial"/>
          <w:sz w:val="24"/>
          <w:szCs w:val="24"/>
          <w:lang w:eastAsia="ru-RU"/>
        </w:rPr>
        <w:t xml:space="preserve">(ФИО, должность работника учреждения, </w:t>
      </w:r>
    </w:p>
    <w:p w:rsidR="000B3282" w:rsidRPr="00E8642F" w:rsidRDefault="000B3282" w:rsidP="000B3282">
      <w:pPr>
        <w:widowControl w:val="0"/>
        <w:autoSpaceDE w:val="0"/>
        <w:autoSpaceDN w:val="0"/>
        <w:ind w:left="3969"/>
        <w:jc w:val="center"/>
        <w:rPr>
          <w:rFonts w:ascii="Arial" w:hAnsi="Arial" w:cs="Arial"/>
          <w:sz w:val="24"/>
          <w:szCs w:val="24"/>
          <w:lang w:eastAsia="ru-RU"/>
        </w:rPr>
      </w:pPr>
      <w:r w:rsidRPr="00E8642F">
        <w:rPr>
          <w:rFonts w:ascii="Arial" w:hAnsi="Arial" w:cs="Arial"/>
          <w:sz w:val="24"/>
          <w:szCs w:val="24"/>
          <w:lang w:eastAsia="ru-RU"/>
        </w:rPr>
        <w:t>контактный телефон)</w:t>
      </w:r>
    </w:p>
    <w:p w:rsidR="000B3282" w:rsidRPr="00E8642F" w:rsidRDefault="000B3282" w:rsidP="000B3282">
      <w:pPr>
        <w:widowControl w:val="0"/>
        <w:autoSpaceDE w:val="0"/>
        <w:autoSpaceDN w:val="0"/>
        <w:ind w:left="4536"/>
        <w:jc w:val="center"/>
        <w:rPr>
          <w:rFonts w:ascii="Arial" w:hAnsi="Arial" w:cs="Arial"/>
          <w:sz w:val="24"/>
          <w:szCs w:val="24"/>
          <w:lang w:eastAsia="ru-RU"/>
        </w:rPr>
      </w:pPr>
    </w:p>
    <w:p w:rsidR="000B3282" w:rsidRPr="00E8642F" w:rsidRDefault="000B3282" w:rsidP="00B82471">
      <w:pPr>
        <w:widowControl w:val="0"/>
        <w:autoSpaceDE w:val="0"/>
        <w:autoSpaceDN w:val="0"/>
        <w:ind w:firstLine="0"/>
        <w:rPr>
          <w:rFonts w:ascii="Arial" w:hAnsi="Arial" w:cs="Arial"/>
          <w:sz w:val="24"/>
          <w:szCs w:val="24"/>
          <w:lang w:eastAsia="ru-RU"/>
        </w:rPr>
      </w:pPr>
    </w:p>
    <w:p w:rsidR="000B3282" w:rsidRPr="00E8642F" w:rsidRDefault="000B3282" w:rsidP="000B3282">
      <w:pPr>
        <w:widowControl w:val="0"/>
        <w:autoSpaceDE w:val="0"/>
        <w:autoSpaceDN w:val="0"/>
        <w:ind w:left="5245"/>
        <w:jc w:val="right"/>
        <w:rPr>
          <w:rFonts w:ascii="Arial" w:hAnsi="Arial" w:cs="Arial"/>
          <w:sz w:val="24"/>
          <w:szCs w:val="24"/>
          <w:lang w:eastAsia="ru-RU"/>
        </w:rPr>
      </w:pPr>
    </w:p>
    <w:p w:rsidR="000B3282" w:rsidRPr="00E8642F" w:rsidRDefault="000B3282" w:rsidP="000B3282">
      <w:pPr>
        <w:autoSpaceDE w:val="0"/>
        <w:autoSpaceDN w:val="0"/>
        <w:adjustRightInd w:val="0"/>
        <w:ind w:firstLine="540"/>
        <w:jc w:val="center"/>
        <w:rPr>
          <w:rFonts w:ascii="Arial" w:hAnsi="Arial" w:cs="Arial"/>
          <w:sz w:val="24"/>
          <w:szCs w:val="24"/>
        </w:rPr>
      </w:pPr>
      <w:r w:rsidRPr="00E8642F">
        <w:rPr>
          <w:rFonts w:ascii="Arial" w:hAnsi="Arial" w:cs="Arial"/>
          <w:sz w:val="24"/>
          <w:szCs w:val="24"/>
        </w:rPr>
        <w:t xml:space="preserve">Сообщение </w:t>
      </w:r>
    </w:p>
    <w:p w:rsidR="000B3282" w:rsidRPr="00E8642F" w:rsidRDefault="000B3282" w:rsidP="000B3282">
      <w:pPr>
        <w:autoSpaceDE w:val="0"/>
        <w:autoSpaceDN w:val="0"/>
        <w:adjustRightInd w:val="0"/>
        <w:ind w:firstLine="540"/>
        <w:jc w:val="center"/>
        <w:rPr>
          <w:rFonts w:ascii="Arial" w:hAnsi="Arial" w:cs="Arial"/>
          <w:sz w:val="24"/>
          <w:szCs w:val="24"/>
        </w:rPr>
      </w:pPr>
      <w:r w:rsidRPr="00E8642F">
        <w:rPr>
          <w:rFonts w:ascii="Arial" w:hAnsi="Arial" w:cs="Arial"/>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0B3282" w:rsidRPr="00E8642F" w:rsidRDefault="000B3282" w:rsidP="000B3282">
      <w:pPr>
        <w:autoSpaceDE w:val="0"/>
        <w:autoSpaceDN w:val="0"/>
        <w:adjustRightInd w:val="0"/>
        <w:ind w:firstLine="540"/>
        <w:jc w:val="center"/>
        <w:rPr>
          <w:rFonts w:ascii="Arial" w:hAnsi="Arial" w:cs="Arial"/>
          <w:sz w:val="24"/>
          <w:szCs w:val="24"/>
        </w:rPr>
      </w:pP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E8642F">
        <w:rPr>
          <w:rFonts w:ascii="Arial" w:hAnsi="Arial" w:cs="Arial"/>
          <w:i/>
          <w:iCs/>
          <w:sz w:val="24"/>
          <w:szCs w:val="24"/>
        </w:rPr>
        <w:t>(нужное подчеркнуть).</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Обстоятельства,     являющиеся    основанием    возникновения    личной заинтересованности: ____________________________________________________</w:t>
      </w:r>
    </w:p>
    <w:p w:rsidR="000B3282" w:rsidRPr="00E8642F" w:rsidRDefault="000B3282" w:rsidP="000B3282">
      <w:pPr>
        <w:autoSpaceDE w:val="0"/>
        <w:autoSpaceDN w:val="0"/>
        <w:adjustRightInd w:val="0"/>
        <w:rPr>
          <w:rFonts w:ascii="Arial" w:hAnsi="Arial" w:cs="Arial"/>
          <w:sz w:val="24"/>
          <w:szCs w:val="24"/>
        </w:rPr>
      </w:pPr>
      <w:r w:rsidRPr="00E8642F">
        <w:rPr>
          <w:rFonts w:ascii="Arial" w:hAnsi="Arial" w:cs="Arial"/>
          <w:sz w:val="24"/>
          <w:szCs w:val="24"/>
        </w:rPr>
        <w:lastRenderedPageBreak/>
        <w:t>______________________________________________________________________</w:t>
      </w:r>
    </w:p>
    <w:p w:rsidR="000B3282" w:rsidRPr="00E8642F" w:rsidRDefault="000B3282" w:rsidP="000B3282">
      <w:pPr>
        <w:autoSpaceDE w:val="0"/>
        <w:autoSpaceDN w:val="0"/>
        <w:adjustRightInd w:val="0"/>
        <w:rPr>
          <w:rFonts w:ascii="Arial" w:hAnsi="Arial" w:cs="Arial"/>
          <w:sz w:val="24"/>
          <w:szCs w:val="24"/>
        </w:rPr>
      </w:pPr>
      <w:r w:rsidRPr="00E8642F">
        <w:rPr>
          <w:rFonts w:ascii="Arial" w:hAnsi="Arial" w:cs="Arial"/>
          <w:sz w:val="24"/>
          <w:szCs w:val="24"/>
        </w:rPr>
        <w:t>______________________________________________________________________.</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Обязанности в соответствии с трудовым договором,  на  исполнение  которых влияет или может повлиять личная заинтересованность: _____________ ______________________________________________________________________</w:t>
      </w:r>
    </w:p>
    <w:p w:rsidR="000B3282" w:rsidRPr="00E8642F" w:rsidRDefault="000B3282" w:rsidP="000B3282">
      <w:pPr>
        <w:autoSpaceDE w:val="0"/>
        <w:autoSpaceDN w:val="0"/>
        <w:adjustRightInd w:val="0"/>
        <w:rPr>
          <w:rFonts w:ascii="Arial" w:hAnsi="Arial" w:cs="Arial"/>
          <w:sz w:val="24"/>
          <w:szCs w:val="24"/>
        </w:rPr>
      </w:pPr>
      <w:r w:rsidRPr="00E8642F">
        <w:rPr>
          <w:rFonts w:ascii="Arial" w:hAnsi="Arial" w:cs="Arial"/>
          <w:sz w:val="24"/>
          <w:szCs w:val="24"/>
        </w:rPr>
        <w:t>______________________________________________________________________</w:t>
      </w:r>
    </w:p>
    <w:p w:rsidR="000B3282" w:rsidRPr="00E8642F" w:rsidRDefault="000B3282" w:rsidP="000B3282">
      <w:pPr>
        <w:autoSpaceDE w:val="0"/>
        <w:autoSpaceDN w:val="0"/>
        <w:adjustRightInd w:val="0"/>
        <w:rPr>
          <w:rFonts w:ascii="Arial" w:hAnsi="Arial" w:cs="Arial"/>
          <w:sz w:val="24"/>
          <w:szCs w:val="24"/>
        </w:rPr>
      </w:pPr>
      <w:r w:rsidRPr="00E8642F">
        <w:rPr>
          <w:rFonts w:ascii="Arial" w:hAnsi="Arial" w:cs="Arial"/>
          <w:sz w:val="24"/>
          <w:szCs w:val="24"/>
        </w:rPr>
        <w:t>______________________________________________________________________</w:t>
      </w:r>
    </w:p>
    <w:p w:rsidR="000B3282" w:rsidRPr="00E8642F" w:rsidRDefault="000B3282" w:rsidP="000B3282">
      <w:pPr>
        <w:autoSpaceDE w:val="0"/>
        <w:autoSpaceDN w:val="0"/>
        <w:adjustRightInd w:val="0"/>
        <w:ind w:firstLine="709"/>
        <w:rPr>
          <w:rFonts w:ascii="Arial" w:hAnsi="Arial" w:cs="Arial"/>
          <w:sz w:val="24"/>
          <w:szCs w:val="24"/>
        </w:rPr>
      </w:pPr>
      <w:r w:rsidRPr="00E8642F">
        <w:rPr>
          <w:rFonts w:ascii="Arial" w:hAnsi="Arial" w:cs="Arial"/>
          <w:sz w:val="24"/>
          <w:szCs w:val="24"/>
        </w:rPr>
        <w:t>Предлагаемые   меры  по  предотвращению  или  урегулированию  конфликта интересов: ___________________________________________________ __________________________________________________________________________________________________________________________________________________________________________________________________________________</w:t>
      </w:r>
    </w:p>
    <w:p w:rsidR="000B3282" w:rsidRPr="00E8642F" w:rsidRDefault="000B3282" w:rsidP="000B3282">
      <w:pPr>
        <w:widowControl w:val="0"/>
        <w:autoSpaceDE w:val="0"/>
        <w:autoSpaceDN w:val="0"/>
        <w:ind w:firstLine="284"/>
        <w:jc w:val="right"/>
        <w:rPr>
          <w:rFonts w:ascii="Arial" w:hAnsi="Arial" w:cs="Arial"/>
          <w:sz w:val="24"/>
          <w:szCs w:val="24"/>
          <w:lang w:eastAsia="ru-RU"/>
        </w:rPr>
      </w:pPr>
    </w:p>
    <w:p w:rsidR="000B3282" w:rsidRPr="00E8642F" w:rsidRDefault="000B3282" w:rsidP="000B3282">
      <w:pPr>
        <w:widowControl w:val="0"/>
        <w:autoSpaceDE w:val="0"/>
        <w:autoSpaceDN w:val="0"/>
        <w:ind w:firstLine="284"/>
        <w:jc w:val="right"/>
        <w:rPr>
          <w:rFonts w:ascii="Arial" w:hAnsi="Arial" w:cs="Arial"/>
          <w:sz w:val="24"/>
          <w:szCs w:val="24"/>
          <w:lang w:eastAsia="ru-RU"/>
        </w:rPr>
      </w:pP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Лицо, направившее</w:t>
      </w: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сообщение      _________ _____________________ «___» _________ 20__ г.</w:t>
      </w: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 xml:space="preserve">                                         (подпись)        (расшифровка подписи)</w:t>
      </w:r>
    </w:p>
    <w:p w:rsidR="000B3282" w:rsidRPr="00E8642F" w:rsidRDefault="000B3282" w:rsidP="000B3282">
      <w:pPr>
        <w:widowControl w:val="0"/>
        <w:autoSpaceDE w:val="0"/>
        <w:autoSpaceDN w:val="0"/>
        <w:rPr>
          <w:rFonts w:ascii="Arial" w:hAnsi="Arial" w:cs="Arial"/>
          <w:sz w:val="24"/>
          <w:szCs w:val="24"/>
          <w:lang w:eastAsia="ru-RU"/>
        </w:rPr>
      </w:pP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Лицо, принявшее</w:t>
      </w: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сообщение      _________ _____________________ «___» _________ 20__ г.</w:t>
      </w: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 xml:space="preserve">                                          (подпись)       (расшифровка подписи)</w:t>
      </w:r>
    </w:p>
    <w:p w:rsidR="000B3282" w:rsidRPr="00E8642F" w:rsidRDefault="000B3282" w:rsidP="000B3282">
      <w:pPr>
        <w:widowControl w:val="0"/>
        <w:autoSpaceDE w:val="0"/>
        <w:autoSpaceDN w:val="0"/>
        <w:rPr>
          <w:rFonts w:ascii="Arial" w:hAnsi="Arial" w:cs="Arial"/>
          <w:sz w:val="24"/>
          <w:szCs w:val="24"/>
          <w:lang w:eastAsia="ru-RU"/>
        </w:rPr>
      </w:pPr>
    </w:p>
    <w:p w:rsidR="000B3282" w:rsidRPr="00E8642F" w:rsidRDefault="000B3282" w:rsidP="000B3282">
      <w:pPr>
        <w:widowControl w:val="0"/>
        <w:autoSpaceDE w:val="0"/>
        <w:autoSpaceDN w:val="0"/>
        <w:rPr>
          <w:rFonts w:ascii="Arial" w:hAnsi="Arial" w:cs="Arial"/>
          <w:sz w:val="24"/>
          <w:szCs w:val="24"/>
          <w:lang w:eastAsia="ru-RU"/>
        </w:rPr>
      </w:pPr>
      <w:r w:rsidRPr="00E8642F">
        <w:rPr>
          <w:rFonts w:ascii="Arial" w:hAnsi="Arial" w:cs="Arial"/>
          <w:sz w:val="24"/>
          <w:szCs w:val="24"/>
          <w:lang w:eastAsia="ru-RU"/>
        </w:rPr>
        <w:t>Регистрационный номер в журнале регистрации сообщений о наличии личной заинтересованности_______________________</w:t>
      </w:r>
    </w:p>
    <w:p w:rsidR="000B3282" w:rsidRPr="00E8642F" w:rsidRDefault="000B3282" w:rsidP="000B3282">
      <w:pPr>
        <w:rPr>
          <w:rFonts w:ascii="Arial" w:hAnsi="Arial" w:cs="Arial"/>
          <w:i/>
          <w:iCs/>
          <w:sz w:val="24"/>
          <w:szCs w:val="24"/>
          <w:lang w:eastAsia="ru-RU"/>
        </w:rPr>
      </w:pPr>
    </w:p>
    <w:p w:rsidR="000B3282" w:rsidRPr="00E8642F" w:rsidRDefault="000B3282" w:rsidP="000B3282">
      <w:pPr>
        <w:widowControl w:val="0"/>
        <w:autoSpaceDE w:val="0"/>
        <w:autoSpaceDN w:val="0"/>
        <w:rPr>
          <w:rFonts w:ascii="Arial" w:hAnsi="Arial" w:cs="Arial"/>
          <w:i/>
          <w:iCs/>
          <w:sz w:val="24"/>
          <w:szCs w:val="24"/>
          <w:lang w:eastAsia="ru-RU"/>
        </w:rPr>
        <w:sectPr w:rsidR="000B3282" w:rsidRPr="00E8642F" w:rsidSect="00B82471">
          <w:headerReference w:type="default" r:id="rId11"/>
          <w:pgSz w:w="11906" w:h="16838"/>
          <w:pgMar w:top="426" w:right="567" w:bottom="568" w:left="1134" w:header="709" w:footer="709" w:gutter="0"/>
          <w:cols w:space="708"/>
          <w:titlePg/>
          <w:docGrid w:linePitch="360"/>
        </w:sectPr>
      </w:pPr>
    </w:p>
    <w:p w:rsidR="000B3282" w:rsidRPr="00E8642F" w:rsidRDefault="000B3282" w:rsidP="000B3282">
      <w:pPr>
        <w:rPr>
          <w:rFonts w:ascii="Arial" w:hAnsi="Arial" w:cs="Arial"/>
          <w:sz w:val="24"/>
          <w:szCs w:val="24"/>
        </w:rPr>
      </w:pPr>
      <w:bookmarkStart w:id="1" w:name="_MON_1529324297"/>
      <w:bookmarkEnd w:id="1"/>
      <w:r w:rsidRPr="00E8642F">
        <w:rPr>
          <w:rFonts w:ascii="Arial" w:hAnsi="Arial" w:cs="Arial"/>
          <w:noProof/>
          <w:sz w:val="24"/>
          <w:szCs w:val="24"/>
          <w:lang w:eastAsia="ru-RU"/>
        </w:rPr>
        <w:lastRenderedPageBreak/>
        <w:drawing>
          <wp:inline distT="0" distB="0" distL="0" distR="0">
            <wp:extent cx="9572625" cy="5943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572625" cy="5943600"/>
                    </a:xfrm>
                    <a:prstGeom prst="rect">
                      <a:avLst/>
                    </a:prstGeom>
                    <a:noFill/>
                    <a:ln w="9525">
                      <a:noFill/>
                      <a:miter lim="800000"/>
                      <a:headEnd/>
                      <a:tailEnd/>
                    </a:ln>
                  </pic:spPr>
                </pic:pic>
              </a:graphicData>
            </a:graphic>
          </wp:inline>
        </w:drawing>
      </w:r>
    </w:p>
    <w:p w:rsidR="000B3282" w:rsidRPr="00E8642F" w:rsidRDefault="000B3282" w:rsidP="000B3282">
      <w:pPr>
        <w:rPr>
          <w:rFonts w:ascii="Arial" w:hAnsi="Arial" w:cs="Arial"/>
          <w:i/>
          <w:iCs/>
          <w:sz w:val="24"/>
          <w:szCs w:val="24"/>
          <w:lang w:eastAsia="ru-RU"/>
        </w:rPr>
      </w:pPr>
    </w:p>
    <w:p w:rsidR="000B3282" w:rsidRPr="00E8642F" w:rsidRDefault="000B3282" w:rsidP="000B3282">
      <w:pPr>
        <w:widowControl w:val="0"/>
        <w:autoSpaceDE w:val="0"/>
        <w:autoSpaceDN w:val="0"/>
        <w:ind w:left="5103"/>
        <w:rPr>
          <w:rFonts w:ascii="Arial" w:hAnsi="Arial" w:cs="Arial"/>
          <w:sz w:val="24"/>
          <w:szCs w:val="24"/>
          <w:lang w:eastAsia="ru-RU"/>
        </w:rPr>
        <w:sectPr w:rsidR="000B3282" w:rsidRPr="00E8642F" w:rsidSect="00FC1159">
          <w:pgSz w:w="16838" w:h="11906" w:orient="landscape"/>
          <w:pgMar w:top="567" w:right="964" w:bottom="1134" w:left="964" w:header="709" w:footer="709" w:gutter="0"/>
          <w:cols w:space="708"/>
          <w:titlePg/>
          <w:docGrid w:linePitch="360"/>
        </w:sectPr>
      </w:pPr>
    </w:p>
    <w:p w:rsidR="000B3282" w:rsidRPr="00E8642F" w:rsidRDefault="000B3282" w:rsidP="00B82471">
      <w:pPr>
        <w:widowControl w:val="0"/>
        <w:autoSpaceDE w:val="0"/>
        <w:autoSpaceDN w:val="0"/>
        <w:ind w:left="5103"/>
        <w:jc w:val="right"/>
        <w:rPr>
          <w:rFonts w:ascii="Arial" w:hAnsi="Arial" w:cs="Arial"/>
          <w:sz w:val="24"/>
          <w:szCs w:val="24"/>
          <w:lang w:eastAsia="ru-RU"/>
        </w:rPr>
      </w:pPr>
      <w:r w:rsidRPr="00E8642F">
        <w:rPr>
          <w:rFonts w:ascii="Arial" w:hAnsi="Arial" w:cs="Arial"/>
          <w:sz w:val="24"/>
          <w:szCs w:val="24"/>
          <w:lang w:eastAsia="ru-RU"/>
        </w:rPr>
        <w:lastRenderedPageBreak/>
        <w:t xml:space="preserve">Приложение № 3 </w:t>
      </w:r>
    </w:p>
    <w:p w:rsidR="000B3282" w:rsidRPr="00E8642F" w:rsidRDefault="000B3282" w:rsidP="00B82471">
      <w:pPr>
        <w:widowControl w:val="0"/>
        <w:autoSpaceDE w:val="0"/>
        <w:autoSpaceDN w:val="0"/>
        <w:ind w:left="5103"/>
        <w:jc w:val="right"/>
        <w:rPr>
          <w:rFonts w:ascii="Arial" w:hAnsi="Arial" w:cs="Arial"/>
          <w:sz w:val="24"/>
          <w:szCs w:val="24"/>
          <w:lang w:eastAsia="ru-RU"/>
        </w:rPr>
      </w:pPr>
      <w:r w:rsidRPr="00E8642F">
        <w:rPr>
          <w:rFonts w:ascii="Arial" w:hAnsi="Arial" w:cs="Arial"/>
          <w:sz w:val="24"/>
          <w:szCs w:val="24"/>
          <w:lang w:eastAsia="ru-RU"/>
        </w:rPr>
        <w:t xml:space="preserve">к Положению о конфликте </w:t>
      </w:r>
      <w:r w:rsidR="00B82471" w:rsidRPr="00E8642F">
        <w:rPr>
          <w:rFonts w:ascii="Arial" w:hAnsi="Arial" w:cs="Arial"/>
          <w:sz w:val="24"/>
          <w:szCs w:val="24"/>
          <w:lang w:eastAsia="ru-RU"/>
        </w:rPr>
        <w:t>интересов</w:t>
      </w:r>
      <w:r w:rsidRPr="00E8642F">
        <w:rPr>
          <w:rFonts w:ascii="Arial" w:hAnsi="Arial" w:cs="Arial"/>
          <w:sz w:val="24"/>
          <w:szCs w:val="24"/>
          <w:lang w:eastAsia="ru-RU"/>
        </w:rPr>
        <w:t xml:space="preserve">  </w:t>
      </w:r>
    </w:p>
    <w:p w:rsidR="000B3282" w:rsidRPr="00E8642F" w:rsidRDefault="000B3282" w:rsidP="00B82471">
      <w:pPr>
        <w:widowControl w:val="0"/>
        <w:autoSpaceDE w:val="0"/>
        <w:autoSpaceDN w:val="0"/>
        <w:ind w:left="5103"/>
        <w:jc w:val="right"/>
        <w:rPr>
          <w:rFonts w:ascii="Arial" w:hAnsi="Arial" w:cs="Arial"/>
          <w:iCs/>
          <w:sz w:val="24"/>
          <w:szCs w:val="24"/>
          <w:lang w:eastAsia="ru-RU"/>
        </w:rPr>
      </w:pPr>
      <w:r w:rsidRPr="00E8642F">
        <w:rPr>
          <w:rFonts w:ascii="Arial" w:hAnsi="Arial" w:cs="Arial"/>
          <w:sz w:val="24"/>
          <w:szCs w:val="24"/>
          <w:lang w:eastAsia="ru-RU"/>
        </w:rPr>
        <w:t xml:space="preserve">в </w:t>
      </w:r>
      <w:r w:rsidR="00B82471" w:rsidRPr="00E8642F">
        <w:rPr>
          <w:rFonts w:ascii="Arial" w:hAnsi="Arial" w:cs="Arial"/>
          <w:sz w:val="24"/>
          <w:szCs w:val="24"/>
          <w:lang w:eastAsia="ru-RU"/>
        </w:rPr>
        <w:t>администрации</w:t>
      </w:r>
      <w:r w:rsidR="00B82471" w:rsidRPr="00E8642F">
        <w:rPr>
          <w:rFonts w:ascii="Arial" w:hAnsi="Arial" w:cs="Arial"/>
          <w:sz w:val="24"/>
          <w:szCs w:val="24"/>
          <w:lang w:eastAsia="ru-RU"/>
        </w:rPr>
        <w:br/>
        <w:t>Табулгинского сельсовета</w:t>
      </w:r>
      <w:r w:rsidR="00B82471" w:rsidRPr="00E8642F">
        <w:rPr>
          <w:rFonts w:ascii="Arial" w:hAnsi="Arial" w:cs="Arial"/>
          <w:sz w:val="24"/>
          <w:szCs w:val="24"/>
          <w:lang w:eastAsia="ru-RU"/>
        </w:rPr>
        <w:br/>
      </w:r>
      <w:r w:rsidR="00B82471" w:rsidRPr="00E8642F">
        <w:rPr>
          <w:rFonts w:ascii="Arial" w:hAnsi="Arial" w:cs="Arial"/>
          <w:iCs/>
          <w:sz w:val="24"/>
          <w:szCs w:val="24"/>
          <w:lang w:eastAsia="ru-RU"/>
        </w:rPr>
        <w:t>Чистоозерного района</w:t>
      </w:r>
      <w:r w:rsidR="00B82471" w:rsidRPr="00E8642F">
        <w:rPr>
          <w:rFonts w:ascii="Arial" w:hAnsi="Arial" w:cs="Arial"/>
          <w:iCs/>
          <w:sz w:val="24"/>
          <w:szCs w:val="24"/>
          <w:lang w:eastAsia="ru-RU"/>
        </w:rPr>
        <w:br/>
        <w:t>Новосибирской области</w:t>
      </w:r>
    </w:p>
    <w:p w:rsidR="000B3282" w:rsidRPr="00E8642F" w:rsidRDefault="000B3282" w:rsidP="000B3282">
      <w:pPr>
        <w:autoSpaceDE w:val="0"/>
        <w:autoSpaceDN w:val="0"/>
        <w:adjustRightInd w:val="0"/>
        <w:jc w:val="right"/>
        <w:outlineLvl w:val="0"/>
        <w:rPr>
          <w:rFonts w:ascii="Arial" w:hAnsi="Arial" w:cs="Arial"/>
          <w:sz w:val="24"/>
          <w:szCs w:val="24"/>
        </w:rPr>
      </w:pPr>
    </w:p>
    <w:p w:rsidR="000B3282" w:rsidRPr="00E8642F" w:rsidRDefault="000B3282" w:rsidP="000B3282">
      <w:pPr>
        <w:autoSpaceDE w:val="0"/>
        <w:autoSpaceDN w:val="0"/>
        <w:adjustRightInd w:val="0"/>
        <w:jc w:val="center"/>
        <w:rPr>
          <w:rFonts w:ascii="Arial" w:hAnsi="Arial" w:cs="Arial"/>
          <w:sz w:val="24"/>
          <w:szCs w:val="24"/>
        </w:rPr>
      </w:pPr>
    </w:p>
    <w:p w:rsidR="000B3282" w:rsidRPr="00E8642F" w:rsidRDefault="000B3282" w:rsidP="00D44FC4">
      <w:pPr>
        <w:autoSpaceDE w:val="0"/>
        <w:autoSpaceDN w:val="0"/>
        <w:adjustRightInd w:val="0"/>
        <w:ind w:firstLine="0"/>
        <w:jc w:val="center"/>
        <w:rPr>
          <w:rFonts w:ascii="Arial" w:hAnsi="Arial" w:cs="Arial"/>
          <w:b/>
          <w:bCs/>
          <w:sz w:val="24"/>
          <w:szCs w:val="24"/>
        </w:rPr>
      </w:pPr>
      <w:r w:rsidRPr="00E8642F">
        <w:rPr>
          <w:rFonts w:ascii="Arial" w:hAnsi="Arial" w:cs="Arial"/>
          <w:b/>
          <w:bCs/>
          <w:sz w:val="24"/>
          <w:szCs w:val="24"/>
        </w:rPr>
        <w:t xml:space="preserve">Перечень </w:t>
      </w:r>
    </w:p>
    <w:p w:rsidR="000B3282" w:rsidRPr="00E8642F" w:rsidRDefault="000B3282" w:rsidP="00D44FC4">
      <w:pPr>
        <w:autoSpaceDE w:val="0"/>
        <w:autoSpaceDN w:val="0"/>
        <w:adjustRightInd w:val="0"/>
        <w:ind w:firstLine="0"/>
        <w:jc w:val="center"/>
        <w:rPr>
          <w:rFonts w:ascii="Arial" w:hAnsi="Arial" w:cs="Arial"/>
          <w:b/>
          <w:bCs/>
          <w:sz w:val="24"/>
          <w:szCs w:val="24"/>
        </w:rPr>
      </w:pPr>
      <w:r w:rsidRPr="00E8642F">
        <w:rPr>
          <w:rFonts w:ascii="Arial" w:hAnsi="Arial" w:cs="Arial"/>
          <w:b/>
          <w:bCs/>
          <w:sz w:val="24"/>
          <w:szCs w:val="24"/>
        </w:rPr>
        <w:t xml:space="preserve">типовых ситуаций конфликта интересов и порядок </w:t>
      </w:r>
    </w:p>
    <w:p w:rsidR="000B3282" w:rsidRPr="00E8642F" w:rsidRDefault="000B3282" w:rsidP="00D44FC4">
      <w:pPr>
        <w:autoSpaceDE w:val="0"/>
        <w:autoSpaceDN w:val="0"/>
        <w:adjustRightInd w:val="0"/>
        <w:ind w:firstLine="0"/>
        <w:jc w:val="center"/>
        <w:rPr>
          <w:rFonts w:ascii="Arial" w:hAnsi="Arial" w:cs="Arial"/>
          <w:b/>
          <w:bCs/>
          <w:sz w:val="24"/>
          <w:szCs w:val="24"/>
        </w:rPr>
      </w:pPr>
      <w:r w:rsidRPr="00E8642F">
        <w:rPr>
          <w:rFonts w:ascii="Arial" w:hAnsi="Arial" w:cs="Arial"/>
          <w:b/>
          <w:bCs/>
          <w:sz w:val="24"/>
          <w:szCs w:val="24"/>
        </w:rPr>
        <w:t>их разрешения в учреждении</w:t>
      </w:r>
    </w:p>
    <w:p w:rsidR="000B3282" w:rsidRPr="00E8642F" w:rsidRDefault="000B3282" w:rsidP="00D44FC4">
      <w:pPr>
        <w:autoSpaceDE w:val="0"/>
        <w:autoSpaceDN w:val="0"/>
        <w:adjustRightInd w:val="0"/>
        <w:ind w:firstLine="0"/>
        <w:jc w:val="center"/>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1 ситуация.</w:t>
      </w:r>
      <w:r w:rsidRPr="00E8642F">
        <w:rPr>
          <w:rFonts w:ascii="Arial" w:hAnsi="Arial" w:cs="Arial"/>
          <w:sz w:val="24"/>
          <w:szCs w:val="24"/>
        </w:rPr>
        <w:t xml:space="preserve"> Заинтересованность в совершении учреждением сделки. </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b/>
          <w:bCs/>
          <w:sz w:val="24"/>
          <w:szCs w:val="24"/>
          <w:u w:val="single"/>
        </w:rPr>
      </w:pPr>
      <w:r w:rsidRPr="00E8642F">
        <w:rPr>
          <w:rFonts w:ascii="Arial" w:hAnsi="Arial" w:cs="Arial"/>
          <w:b/>
          <w:bCs/>
          <w:sz w:val="24"/>
          <w:szCs w:val="24"/>
        </w:rPr>
        <w:t>1 пример</w:t>
      </w:r>
      <w:r w:rsidRPr="00E8642F">
        <w:rPr>
          <w:rFonts w:ascii="Arial" w:hAnsi="Arial" w:cs="Arial"/>
          <w:sz w:val="24"/>
          <w:szCs w:val="24"/>
        </w:rPr>
        <w:t>. </w:t>
      </w:r>
      <w:r w:rsidRPr="00E8642F">
        <w:rPr>
          <w:rFonts w:ascii="Arial" w:hAnsi="Arial" w:cs="Arial"/>
          <w:b/>
          <w:bCs/>
          <w:i/>
          <w:iCs/>
          <w:sz w:val="24"/>
          <w:szCs w:val="24"/>
          <w:u w:val="single"/>
        </w:rPr>
        <w:t>Для бюджетного, казенного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E8642F">
        <w:rPr>
          <w:rFonts w:ascii="Arial" w:hAnsi="Arial" w:cs="Arial"/>
          <w:sz w:val="24"/>
          <w:szCs w:val="24"/>
        </w:rPr>
        <w:t>:</w:t>
      </w:r>
    </w:p>
    <w:p w:rsidR="000B3282" w:rsidRPr="00E8642F" w:rsidRDefault="000B3282" w:rsidP="00D44FC4">
      <w:pPr>
        <w:ind w:firstLine="0"/>
        <w:rPr>
          <w:rFonts w:ascii="Arial" w:hAnsi="Arial" w:cs="Arial"/>
          <w:color w:val="000000"/>
          <w:sz w:val="24"/>
          <w:szCs w:val="24"/>
          <w:lang w:eastAsia="ru-RU"/>
        </w:rPr>
      </w:pPr>
      <w:r w:rsidRPr="00E8642F">
        <w:rPr>
          <w:rFonts w:ascii="Arial" w:hAnsi="Arial" w:cs="Arial"/>
          <w:sz w:val="24"/>
          <w:szCs w:val="24"/>
        </w:rPr>
        <w:t xml:space="preserve">1) заинтересованные лица </w:t>
      </w:r>
      <w:r w:rsidRPr="00E8642F">
        <w:rPr>
          <w:rFonts w:ascii="Arial" w:hAnsi="Arial" w:cs="Arial"/>
          <w:color w:val="000000"/>
          <w:sz w:val="24"/>
          <w:szCs w:val="24"/>
          <w:lang w:eastAsia="ru-RU"/>
        </w:rPr>
        <w:t xml:space="preserve">обязаны соблюдать интересы учреждения, прежде всего в отношении целей его деятельности и не должны использовать </w:t>
      </w:r>
      <w:r w:rsidRPr="00E8642F">
        <w:rPr>
          <w:rFonts w:ascii="Arial" w:hAnsi="Arial" w:cs="Arial"/>
          <w:color w:val="000000"/>
          <w:sz w:val="24"/>
          <w:szCs w:val="24"/>
          <w:lang w:eastAsia="ru-RU"/>
        </w:rPr>
        <w:lastRenderedPageBreak/>
        <w:t>возможности учреждения или допускать их использование в иных целях, помимо предусмотренных учредительными документами такого учреждения;</w:t>
      </w:r>
    </w:p>
    <w:p w:rsidR="000B3282" w:rsidRPr="00E8642F" w:rsidRDefault="000B3282" w:rsidP="00D44FC4">
      <w:pPr>
        <w:tabs>
          <w:tab w:val="left" w:pos="1134"/>
        </w:tabs>
        <w:ind w:firstLine="0"/>
        <w:rPr>
          <w:rFonts w:ascii="Arial" w:hAnsi="Arial" w:cs="Arial"/>
          <w:color w:val="000000"/>
          <w:sz w:val="24"/>
          <w:szCs w:val="24"/>
          <w:lang w:eastAsia="ru-RU"/>
        </w:rPr>
      </w:pPr>
      <w:r w:rsidRPr="00E8642F">
        <w:rPr>
          <w:rFonts w:ascii="Arial" w:hAnsi="Arial" w:cs="Arial"/>
          <w:color w:val="000000"/>
          <w:sz w:val="24"/>
          <w:szCs w:val="24"/>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0B3282" w:rsidRPr="00E8642F" w:rsidRDefault="000B3282" w:rsidP="00D44FC4">
      <w:pPr>
        <w:tabs>
          <w:tab w:val="left" w:pos="1134"/>
        </w:tabs>
        <w:ind w:firstLine="0"/>
        <w:rPr>
          <w:rFonts w:ascii="Arial" w:hAnsi="Arial" w:cs="Arial"/>
          <w:color w:val="000000"/>
          <w:sz w:val="24"/>
          <w:szCs w:val="24"/>
          <w:lang w:eastAsia="ru-RU"/>
        </w:rPr>
      </w:pPr>
      <w:bookmarkStart w:id="2" w:name="dst304"/>
      <w:bookmarkEnd w:id="2"/>
      <w:r w:rsidRPr="00E8642F">
        <w:rPr>
          <w:rFonts w:ascii="Arial" w:hAnsi="Arial" w:cs="Arial"/>
          <w:color w:val="000000"/>
          <w:sz w:val="24"/>
          <w:szCs w:val="24"/>
          <w:lang w:eastAsia="ru-RU"/>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w:t>
      </w:r>
    </w:p>
    <w:p w:rsidR="000B3282" w:rsidRPr="00E8642F" w:rsidRDefault="000B3282" w:rsidP="00D44FC4">
      <w:pPr>
        <w:tabs>
          <w:tab w:val="left" w:pos="1134"/>
        </w:tabs>
        <w:ind w:firstLine="0"/>
        <w:rPr>
          <w:rFonts w:ascii="Arial" w:hAnsi="Arial" w:cs="Arial"/>
          <w:color w:val="000000"/>
          <w:sz w:val="24"/>
          <w:szCs w:val="24"/>
          <w:lang w:eastAsia="ru-RU"/>
        </w:rPr>
      </w:pPr>
      <w:bookmarkStart w:id="3" w:name="dst305"/>
      <w:bookmarkEnd w:id="3"/>
      <w:r w:rsidRPr="00E8642F">
        <w:rPr>
          <w:rFonts w:ascii="Arial" w:hAnsi="Arial" w:cs="Arial"/>
          <w:color w:val="000000"/>
          <w:sz w:val="24"/>
          <w:szCs w:val="24"/>
          <w:lang w:eastAsia="ru-RU"/>
        </w:rPr>
        <w:t xml:space="preserve">б) сделка должна быть </w:t>
      </w:r>
      <w:hyperlink r:id="rId13" w:anchor="dst100125" w:history="1">
        <w:r w:rsidRPr="00E8642F">
          <w:rPr>
            <w:rFonts w:ascii="Arial" w:hAnsi="Arial" w:cs="Arial"/>
            <w:sz w:val="24"/>
            <w:szCs w:val="24"/>
            <w:lang w:eastAsia="ru-RU"/>
          </w:rPr>
          <w:t>одобрена</w:t>
        </w:r>
      </w:hyperlink>
      <w:r w:rsidRPr="00E8642F">
        <w:rPr>
          <w:rFonts w:ascii="Arial" w:hAnsi="Arial" w:cs="Arial"/>
          <w:sz w:val="24"/>
          <w:szCs w:val="24"/>
          <w:lang w:eastAsia="ru-RU"/>
        </w:rPr>
        <w:t xml:space="preserve"> </w:t>
      </w:r>
      <w:r w:rsidRPr="00E8642F">
        <w:rPr>
          <w:rFonts w:ascii="Arial" w:hAnsi="Arial" w:cs="Arial"/>
          <w:color w:val="000000"/>
          <w:sz w:val="24"/>
          <w:szCs w:val="24"/>
          <w:lang w:eastAsia="ru-RU"/>
        </w:rPr>
        <w:t>областным органом.</w:t>
      </w:r>
    </w:p>
    <w:p w:rsidR="000B3282" w:rsidRPr="00E8642F" w:rsidRDefault="000B3282" w:rsidP="00D44FC4">
      <w:pPr>
        <w:tabs>
          <w:tab w:val="left" w:pos="1134"/>
        </w:tabs>
        <w:ind w:firstLine="0"/>
        <w:rPr>
          <w:rFonts w:ascii="Arial" w:hAnsi="Arial" w:cs="Arial"/>
          <w:color w:val="000000"/>
          <w:sz w:val="24"/>
          <w:szCs w:val="24"/>
          <w:lang w:eastAsia="ru-RU"/>
        </w:rPr>
      </w:pPr>
      <w:r w:rsidRPr="00E8642F">
        <w:rPr>
          <w:rFonts w:ascii="Arial" w:hAnsi="Arial" w:cs="Arial"/>
          <w:color w:val="000000"/>
          <w:sz w:val="24"/>
          <w:szCs w:val="24"/>
          <w:lang w:eastAsia="ru-RU"/>
        </w:rPr>
        <w:t>В случае если данный порядок не был соблюден, а сделка заключена, она может быть признана судом недействительной.</w:t>
      </w:r>
      <w:bookmarkStart w:id="4" w:name="dst100199"/>
      <w:bookmarkEnd w:id="4"/>
      <w:r w:rsidRPr="00E8642F">
        <w:rPr>
          <w:rFonts w:ascii="Arial" w:hAnsi="Arial" w:cs="Arial"/>
          <w:color w:val="000000"/>
          <w:sz w:val="24"/>
          <w:szCs w:val="24"/>
          <w:lang w:eastAsia="ru-RU"/>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0B3282" w:rsidRPr="00E8642F" w:rsidRDefault="000B3282" w:rsidP="00D44FC4">
      <w:pPr>
        <w:ind w:firstLine="0"/>
        <w:rPr>
          <w:rFonts w:ascii="Arial" w:hAnsi="Arial" w:cs="Arial"/>
          <w:color w:val="000000"/>
          <w:sz w:val="24"/>
          <w:szCs w:val="24"/>
          <w:lang w:eastAsia="ru-RU"/>
        </w:rPr>
      </w:pPr>
    </w:p>
    <w:p w:rsidR="000B3282" w:rsidRPr="00E8642F" w:rsidRDefault="000B3282" w:rsidP="00D44FC4">
      <w:pPr>
        <w:ind w:firstLine="0"/>
        <w:rPr>
          <w:rFonts w:ascii="Arial" w:hAnsi="Arial" w:cs="Arial"/>
          <w:color w:val="000000"/>
          <w:sz w:val="24"/>
          <w:szCs w:val="24"/>
          <w:lang w:eastAsia="ru-RU"/>
        </w:rPr>
      </w:pPr>
      <w:r w:rsidRPr="00E8642F">
        <w:rPr>
          <w:rFonts w:ascii="Arial" w:hAnsi="Arial" w:cs="Arial"/>
          <w:b/>
          <w:bCs/>
          <w:color w:val="000000"/>
          <w:sz w:val="24"/>
          <w:szCs w:val="24"/>
          <w:lang w:eastAsia="ru-RU"/>
        </w:rPr>
        <w:t>2 пример</w:t>
      </w:r>
      <w:r w:rsidRPr="00E8642F">
        <w:rPr>
          <w:rFonts w:ascii="Arial" w:hAnsi="Arial" w:cs="Arial"/>
          <w:color w:val="000000"/>
          <w:sz w:val="24"/>
          <w:szCs w:val="24"/>
          <w:lang w:eastAsia="ru-RU"/>
        </w:rPr>
        <w:t>. </w:t>
      </w:r>
      <w:r w:rsidRPr="00E8642F">
        <w:rPr>
          <w:rFonts w:ascii="Arial" w:hAnsi="Arial" w:cs="Arial"/>
          <w:b/>
          <w:bCs/>
          <w:i/>
          <w:iCs/>
          <w:color w:val="000000"/>
          <w:sz w:val="24"/>
          <w:szCs w:val="24"/>
          <w:u w:val="single"/>
          <w:lang w:eastAsia="ru-RU"/>
        </w:rPr>
        <w:t>Для автономного учреждения</w:t>
      </w:r>
    </w:p>
    <w:p w:rsidR="000B3282" w:rsidRPr="00E8642F" w:rsidRDefault="000B3282" w:rsidP="00D44FC4">
      <w:pPr>
        <w:ind w:firstLine="0"/>
        <w:rPr>
          <w:rFonts w:ascii="Arial" w:hAnsi="Arial" w:cs="Arial"/>
          <w:sz w:val="24"/>
          <w:szCs w:val="24"/>
        </w:rPr>
      </w:pPr>
      <w:r w:rsidRPr="00E8642F">
        <w:rPr>
          <w:rFonts w:ascii="Arial" w:hAnsi="Arial" w:cs="Arial"/>
          <w:sz w:val="24"/>
          <w:szCs w:val="24"/>
        </w:rP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являются в сделке стороной, выгодоприобретателем, посредником или представителем;</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0B3282" w:rsidRPr="00E8642F" w:rsidRDefault="000B3282" w:rsidP="00D44FC4">
      <w:pPr>
        <w:tabs>
          <w:tab w:val="left" w:pos="1134"/>
        </w:tabs>
        <w:autoSpaceDE w:val="0"/>
        <w:autoSpaceDN w:val="0"/>
        <w:adjustRightInd w:val="0"/>
        <w:ind w:firstLine="0"/>
        <w:rPr>
          <w:rFonts w:ascii="Arial" w:hAnsi="Arial" w:cs="Arial"/>
          <w:b/>
          <w:bCs/>
          <w:sz w:val="24"/>
          <w:szCs w:val="24"/>
        </w:rPr>
      </w:pPr>
      <w:r w:rsidRPr="00E8642F">
        <w:rPr>
          <w:rFonts w:ascii="Arial" w:hAnsi="Arial" w:cs="Arial"/>
          <w:b/>
          <w:bCs/>
          <w:sz w:val="24"/>
          <w:szCs w:val="24"/>
        </w:rPr>
        <w:lastRenderedPageBreak/>
        <w:t>При совершении сделки, в отношении которой имеется заинтересованность отдельных лиц, должны быть приняты следующие меры:</w:t>
      </w:r>
    </w:p>
    <w:p w:rsidR="000B3282" w:rsidRPr="00E8642F" w:rsidRDefault="000B3282" w:rsidP="00D44FC4">
      <w:pPr>
        <w:tabs>
          <w:tab w:val="left" w:pos="1134"/>
        </w:tabs>
        <w:autoSpaceDE w:val="0"/>
        <w:autoSpaceDN w:val="0"/>
        <w:adjustRightInd w:val="0"/>
        <w:ind w:firstLine="0"/>
        <w:rPr>
          <w:rFonts w:ascii="Arial" w:hAnsi="Arial" w:cs="Arial"/>
          <w:sz w:val="24"/>
          <w:szCs w:val="24"/>
        </w:rPr>
      </w:pPr>
      <w:r w:rsidRPr="00E8642F">
        <w:rPr>
          <w:rFonts w:ascii="Arial" w:hAnsi="Arial" w:cs="Arial"/>
          <w:sz w:val="24"/>
          <w:szCs w:val="24"/>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0B3282" w:rsidRPr="00E8642F" w:rsidRDefault="000B3282" w:rsidP="00D44FC4">
      <w:pPr>
        <w:tabs>
          <w:tab w:val="left" w:pos="1134"/>
        </w:tabs>
        <w:autoSpaceDE w:val="0"/>
        <w:autoSpaceDN w:val="0"/>
        <w:adjustRightInd w:val="0"/>
        <w:ind w:firstLine="0"/>
        <w:rPr>
          <w:rFonts w:ascii="Arial" w:hAnsi="Arial" w:cs="Arial"/>
          <w:sz w:val="24"/>
          <w:szCs w:val="24"/>
        </w:rPr>
      </w:pPr>
      <w:r w:rsidRPr="00E8642F">
        <w:rPr>
          <w:rFonts w:ascii="Arial" w:hAnsi="Arial" w:cs="Arial"/>
          <w:sz w:val="24"/>
          <w:szCs w:val="24"/>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0B3282" w:rsidRPr="00E8642F" w:rsidRDefault="000B3282" w:rsidP="00D44FC4">
      <w:pPr>
        <w:pStyle w:val="ConsPlusNormal"/>
        <w:rPr>
          <w:rFonts w:ascii="Arial" w:hAnsi="Arial" w:cs="Arial"/>
          <w:sz w:val="24"/>
          <w:szCs w:val="24"/>
        </w:rPr>
      </w:pPr>
      <w:r w:rsidRPr="00E8642F">
        <w:rPr>
          <w:rFonts w:ascii="Arial" w:hAnsi="Arial" w:cs="Arial"/>
          <w:sz w:val="24"/>
          <w:szCs w:val="24"/>
        </w:rPr>
        <w:t>Сделка, в совершении которой имеется заинтересованность, совершенная с нарушением указанных требований, может быть признана недействительной, при этом з</w:t>
      </w:r>
      <w:r w:rsidRPr="00E8642F">
        <w:rPr>
          <w:rFonts w:ascii="Arial" w:hAnsi="Arial" w:cs="Arial"/>
          <w:sz w:val="24"/>
          <w:szCs w:val="24"/>
          <w:lang w:eastAsia="en-US"/>
        </w:rPr>
        <w:t xml:space="preserve">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r w:rsidRPr="00E8642F">
        <w:rPr>
          <w:rFonts w:ascii="Arial" w:hAnsi="Arial" w:cs="Arial"/>
          <w:b/>
          <w:bCs/>
          <w:sz w:val="24"/>
          <w:szCs w:val="24"/>
        </w:rPr>
        <w:t>Важным моментом является и то, что такую же ответственность несет руководитель учреждения</w:t>
      </w:r>
      <w:r w:rsidRPr="00E8642F">
        <w:rPr>
          <w:rFonts w:ascii="Arial" w:hAnsi="Arial" w:cs="Arial"/>
          <w:sz w:val="24"/>
          <w:szCs w:val="24"/>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0B3282" w:rsidRPr="00E8642F" w:rsidRDefault="000B3282" w:rsidP="00D44FC4">
      <w:pPr>
        <w:autoSpaceDE w:val="0"/>
        <w:autoSpaceDN w:val="0"/>
        <w:adjustRightInd w:val="0"/>
        <w:ind w:firstLine="0"/>
        <w:rPr>
          <w:rFonts w:ascii="Arial" w:hAnsi="Arial" w:cs="Arial"/>
          <w:sz w:val="24"/>
          <w:szCs w:val="24"/>
        </w:rPr>
      </w:pPr>
      <w:bookmarkStart w:id="5" w:name="dst100194"/>
      <w:bookmarkEnd w:id="5"/>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2 ситуация.</w:t>
      </w:r>
      <w:r w:rsidRPr="00E8642F">
        <w:rPr>
          <w:rFonts w:ascii="Arial" w:hAnsi="Arial" w:cs="Arial"/>
          <w:sz w:val="24"/>
          <w:szCs w:val="24"/>
        </w:rP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0B3282" w:rsidRPr="00E8642F" w:rsidRDefault="000B3282" w:rsidP="00D44FC4">
      <w:pPr>
        <w:pStyle w:val="ConsPlusNormal"/>
        <w:rPr>
          <w:rFonts w:ascii="Arial" w:hAnsi="Arial" w:cs="Arial"/>
          <w:sz w:val="24"/>
          <w:szCs w:val="24"/>
        </w:rPr>
      </w:pPr>
      <w:r w:rsidRPr="00E8642F">
        <w:rPr>
          <w:rFonts w:ascii="Arial" w:hAnsi="Arial" w:cs="Arial"/>
          <w:b/>
          <w:bCs/>
          <w:sz w:val="24"/>
          <w:szCs w:val="24"/>
        </w:rPr>
        <w:t>1 пример.</w:t>
      </w:r>
      <w:r w:rsidRPr="00E8642F">
        <w:rPr>
          <w:rFonts w:ascii="Arial" w:hAnsi="Arial" w:cs="Arial"/>
          <w:sz w:val="24"/>
          <w:szCs w:val="24"/>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r w:rsidRPr="00E8642F">
        <w:rPr>
          <w:rFonts w:ascii="Arial" w:hAnsi="Arial" w:cs="Arial"/>
          <w:sz w:val="24"/>
          <w:szCs w:val="24"/>
          <w:lang w:eastAsia="en-US"/>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добровольно отказаться от принятия решения в пользу лица, с которым связана личная заинтересованность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3) руководитель учреждения может принять решение об отстранении работника учреждения от принятия решения, которое является предметом конфликта </w:t>
      </w:r>
      <w:r w:rsidRPr="00E8642F">
        <w:rPr>
          <w:rFonts w:ascii="Arial" w:hAnsi="Arial" w:cs="Arial"/>
          <w:sz w:val="24"/>
          <w:szCs w:val="24"/>
        </w:rPr>
        <w:lastRenderedPageBreak/>
        <w:t>интересов либо о его переводе на иную должность, либо изменить круг его должностных обязанностей.</w:t>
      </w:r>
    </w:p>
    <w:p w:rsidR="000B3282" w:rsidRPr="00E8642F" w:rsidRDefault="000B3282" w:rsidP="00D44FC4">
      <w:pPr>
        <w:pStyle w:val="ConsPlusNormal"/>
        <w:rPr>
          <w:rFonts w:ascii="Arial" w:hAnsi="Arial" w:cs="Arial"/>
          <w:b/>
          <w:bCs/>
          <w:sz w:val="24"/>
          <w:szCs w:val="24"/>
        </w:rPr>
      </w:pPr>
    </w:p>
    <w:p w:rsidR="000B3282" w:rsidRPr="00E8642F" w:rsidRDefault="000B3282" w:rsidP="00D44FC4">
      <w:pPr>
        <w:pStyle w:val="ConsPlusNormal"/>
        <w:rPr>
          <w:rFonts w:ascii="Arial" w:hAnsi="Arial" w:cs="Arial"/>
          <w:sz w:val="24"/>
          <w:szCs w:val="24"/>
        </w:rPr>
      </w:pPr>
      <w:r w:rsidRPr="00E8642F">
        <w:rPr>
          <w:rFonts w:ascii="Arial" w:hAnsi="Arial" w:cs="Arial"/>
          <w:b/>
          <w:bCs/>
          <w:sz w:val="24"/>
          <w:szCs w:val="24"/>
        </w:rPr>
        <w:t>2 пример.</w:t>
      </w:r>
      <w:r w:rsidRPr="00E8642F">
        <w:rPr>
          <w:rFonts w:ascii="Arial" w:hAnsi="Arial" w:cs="Arial"/>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r w:rsidRPr="00E8642F">
        <w:rPr>
          <w:rFonts w:ascii="Arial" w:hAnsi="Arial" w:cs="Arial"/>
          <w:sz w:val="24"/>
          <w:szCs w:val="24"/>
          <w:lang w:eastAsia="en-US"/>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E8642F">
        <w:rPr>
          <w:rStyle w:val="a8"/>
          <w:rFonts w:ascii="Arial" w:hAnsi="Arial" w:cs="Arial"/>
          <w:sz w:val="24"/>
          <w:szCs w:val="24"/>
        </w:rPr>
        <w:footnoteReference w:id="3"/>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областного органа.</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b/>
          <w:bCs/>
          <w:sz w:val="24"/>
          <w:szCs w:val="24"/>
        </w:rPr>
      </w:pPr>
      <w:r w:rsidRPr="00E8642F">
        <w:rPr>
          <w:rFonts w:ascii="Arial" w:hAnsi="Arial" w:cs="Arial"/>
          <w:b/>
          <w:bCs/>
          <w:sz w:val="24"/>
          <w:szCs w:val="24"/>
          <w:u w:val="single"/>
        </w:rPr>
        <w:t>3 ситуация.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 </w:t>
      </w:r>
      <w:r w:rsidRPr="00E8642F">
        <w:rPr>
          <w:rFonts w:ascii="Arial" w:hAnsi="Arial" w:cs="Arial"/>
          <w:sz w:val="24"/>
          <w:szCs w:val="24"/>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lastRenderedPageBreak/>
        <w:t>- о переводе такого работника учреждения на иную должность;</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быть временно отстранен от принятия подобного решения.</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4 ситуация.</w:t>
      </w:r>
      <w:r w:rsidRPr="00E8642F">
        <w:rPr>
          <w:rFonts w:ascii="Arial" w:hAnsi="Arial" w:cs="Arial"/>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 - о переводе работника учреждения на иную должность;</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 -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быть временно отстранен от принятия подобного решения.</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5 ситуация.</w:t>
      </w:r>
      <w:r w:rsidRPr="00E8642F">
        <w:rPr>
          <w:rFonts w:ascii="Arial" w:hAnsi="Arial" w:cs="Arial"/>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Пример</w:t>
      </w:r>
      <w:r w:rsidRPr="00E8642F">
        <w:rPr>
          <w:rFonts w:ascii="Arial" w:hAnsi="Arial" w:cs="Arial"/>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E8642F">
        <w:rPr>
          <w:rStyle w:val="a8"/>
          <w:rFonts w:ascii="Arial" w:hAnsi="Arial" w:cs="Arial"/>
          <w:sz w:val="24"/>
          <w:szCs w:val="24"/>
        </w:rPr>
        <w:footnoteReference w:id="4"/>
      </w:r>
      <w:r w:rsidRPr="00E8642F">
        <w:rPr>
          <w:rFonts w:ascii="Arial" w:hAnsi="Arial" w:cs="Arial"/>
          <w:sz w:val="24"/>
          <w:szCs w:val="24"/>
        </w:rPr>
        <w:t xml:space="preserve">. </w:t>
      </w:r>
      <w:r w:rsidRPr="00E8642F">
        <w:rPr>
          <w:rFonts w:ascii="Arial" w:hAnsi="Arial" w:cs="Arial"/>
          <w:sz w:val="24"/>
          <w:szCs w:val="24"/>
        </w:rPr>
        <w:lastRenderedPageBreak/>
        <w:t>Потенциальным объектом инвестиций является организация, ценные бумаги которой принадлежат такому работнику.</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 - о переводе такого работника учреждения на иную должность;</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 -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4) руководитель учреждения может быть временно отстранен от принятия подобного решения.</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6 ситуация</w:t>
      </w:r>
      <w:r w:rsidRPr="00E8642F">
        <w:rPr>
          <w:rFonts w:ascii="Arial" w:hAnsi="Arial" w:cs="Arial"/>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Пример</w:t>
      </w:r>
      <w:r w:rsidRPr="00E8642F">
        <w:rPr>
          <w:rFonts w:ascii="Arial" w:hAnsi="Arial" w:cs="Arial"/>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lastRenderedPageBreak/>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оказании помощи работнику в выполнении финансовых или имущественных обязательств;</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 переводе такого работника учреждения на иную должность;</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быть временно отстранен от принятия подобного решения.</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7 ситуация</w:t>
      </w:r>
      <w:r w:rsidRPr="00E8642F">
        <w:rPr>
          <w:rFonts w:ascii="Arial" w:hAnsi="Arial" w:cs="Arial"/>
          <w:sz w:val="24"/>
          <w:szCs w:val="24"/>
        </w:rPr>
        <w:t>.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Пример</w:t>
      </w:r>
      <w:r w:rsidRPr="00E8642F">
        <w:rPr>
          <w:rFonts w:ascii="Arial" w:hAnsi="Arial" w:cs="Arial"/>
          <w:sz w:val="24"/>
          <w:szCs w:val="24"/>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lastRenderedPageBreak/>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быть временно отстранен от принятия подобного решения.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8 ситуация</w:t>
      </w:r>
      <w:r w:rsidRPr="00E8642F">
        <w:rPr>
          <w:rFonts w:ascii="Arial" w:hAnsi="Arial" w:cs="Arial"/>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Пример</w:t>
      </w:r>
      <w:r w:rsidRPr="00E8642F">
        <w:rPr>
          <w:rFonts w:ascii="Arial" w:hAnsi="Arial" w:cs="Arial"/>
          <w:sz w:val="24"/>
          <w:szCs w:val="24"/>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рекомендовать работнику отказаться от получаемых  благ или услуг;</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9 ситуация</w:t>
      </w:r>
      <w:r w:rsidRPr="00E8642F">
        <w:rPr>
          <w:rFonts w:ascii="Arial" w:hAnsi="Arial" w:cs="Arial"/>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Пример</w:t>
      </w:r>
      <w:r w:rsidRPr="00E8642F">
        <w:rPr>
          <w:rFonts w:ascii="Arial" w:hAnsi="Arial" w:cs="Arial"/>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w:t>
      </w:r>
      <w:r w:rsidRPr="00E8642F">
        <w:rPr>
          <w:rFonts w:ascii="Arial" w:hAnsi="Arial" w:cs="Arial"/>
          <w:sz w:val="24"/>
          <w:szCs w:val="24"/>
        </w:rPr>
        <w:lastRenderedPageBreak/>
        <w:t>заработной платы подчиненным работникам и назначении (участии в назначении) на более высокие должности в учреждении.</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установление правил корпоративного поведения, рекомендующих воздерживаться от дарения (принятия) дорогостоящих подарков;</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принять одно из решений:</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рекомендовать работнику вернуть дорогостоящий подарок дарителю;</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об изменении круга должностных обязанностей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xml:space="preserve">4) руководителю учреждения может быть рекомендовано вернуть дарителю дорогостоящий подарок;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0B3282" w:rsidRPr="00E8642F" w:rsidRDefault="000B3282" w:rsidP="00D44FC4">
      <w:pPr>
        <w:autoSpaceDE w:val="0"/>
        <w:autoSpaceDN w:val="0"/>
        <w:adjustRightInd w:val="0"/>
        <w:ind w:firstLine="0"/>
        <w:rPr>
          <w:rFonts w:ascii="Arial" w:hAnsi="Arial" w:cs="Arial"/>
          <w:b/>
          <w:bCs/>
          <w:sz w:val="24"/>
          <w:szCs w:val="24"/>
          <w:u w:val="single"/>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10 ситуация</w:t>
      </w:r>
      <w:r w:rsidRPr="00E8642F">
        <w:rPr>
          <w:rFonts w:ascii="Arial" w:hAnsi="Arial" w:cs="Arial"/>
          <w:sz w:val="24"/>
          <w:szCs w:val="24"/>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Пример</w:t>
      </w:r>
      <w:r w:rsidRPr="00E8642F">
        <w:rPr>
          <w:rFonts w:ascii="Arial" w:hAnsi="Arial" w:cs="Arial"/>
          <w:sz w:val="24"/>
          <w:szCs w:val="24"/>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3) руководитель учреждения может быть временно отстранен от принятия решения в отношении указанной организации.</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lastRenderedPageBreak/>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E8642F">
        <w:rPr>
          <w:rStyle w:val="a8"/>
          <w:rFonts w:ascii="Arial" w:hAnsi="Arial" w:cs="Arial"/>
          <w:sz w:val="24"/>
          <w:szCs w:val="24"/>
        </w:rPr>
        <w:footnoteReference w:id="5"/>
      </w:r>
      <w:r w:rsidRPr="00E8642F">
        <w:rPr>
          <w:rFonts w:ascii="Arial" w:hAnsi="Arial" w:cs="Arial"/>
          <w:sz w:val="24"/>
          <w:szCs w:val="24"/>
        </w:rPr>
        <w:t>.</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u w:val="single"/>
        </w:rPr>
        <w:t>11 ситуация</w:t>
      </w:r>
      <w:r w:rsidRPr="00E8642F">
        <w:rPr>
          <w:rFonts w:ascii="Arial" w:hAnsi="Arial" w:cs="Arial"/>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b/>
          <w:bCs/>
          <w:sz w:val="24"/>
          <w:szCs w:val="24"/>
        </w:rPr>
        <w:t>Возможные способы предотвращения и (или) урегулирования конфликта интересов</w:t>
      </w:r>
      <w:r w:rsidRPr="00E8642F">
        <w:rPr>
          <w:rFonts w:ascii="Arial" w:hAnsi="Arial" w:cs="Arial"/>
          <w:sz w:val="24"/>
          <w:szCs w:val="24"/>
        </w:rPr>
        <w:t xml:space="preserve">: </w:t>
      </w:r>
    </w:p>
    <w:p w:rsidR="000B3282" w:rsidRPr="00E8642F" w:rsidRDefault="000B3282" w:rsidP="00D44FC4">
      <w:pPr>
        <w:autoSpaceDE w:val="0"/>
        <w:autoSpaceDN w:val="0"/>
        <w:adjustRightInd w:val="0"/>
        <w:ind w:firstLine="0"/>
        <w:rPr>
          <w:rFonts w:ascii="Arial" w:hAnsi="Arial" w:cs="Arial"/>
          <w:sz w:val="24"/>
          <w:szCs w:val="24"/>
        </w:rPr>
      </w:pPr>
      <w:r w:rsidRPr="00E8642F">
        <w:rPr>
          <w:rFonts w:ascii="Arial" w:hAnsi="Arial" w:cs="Arial"/>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autoSpaceDE w:val="0"/>
        <w:autoSpaceDN w:val="0"/>
        <w:adjustRightInd w:val="0"/>
        <w:ind w:firstLine="0"/>
        <w:rPr>
          <w:rFonts w:ascii="Arial" w:hAnsi="Arial" w:cs="Arial"/>
          <w:sz w:val="24"/>
          <w:szCs w:val="24"/>
        </w:rPr>
      </w:pPr>
    </w:p>
    <w:p w:rsidR="000B3282" w:rsidRPr="00E8642F" w:rsidRDefault="000B3282" w:rsidP="00D44FC4">
      <w:pPr>
        <w:ind w:firstLine="0"/>
        <w:jc w:val="left"/>
        <w:rPr>
          <w:rFonts w:ascii="Arial" w:hAnsi="Arial" w:cs="Arial"/>
          <w:sz w:val="24"/>
          <w:szCs w:val="24"/>
        </w:rPr>
      </w:pPr>
    </w:p>
    <w:sectPr w:rsidR="000B3282" w:rsidRPr="00E8642F" w:rsidSect="00DB1DCA">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08" w:rsidRDefault="00235A08" w:rsidP="000B3282">
      <w:pPr>
        <w:spacing w:line="240" w:lineRule="auto"/>
      </w:pPr>
      <w:r>
        <w:separator/>
      </w:r>
    </w:p>
  </w:endnote>
  <w:endnote w:type="continuationSeparator" w:id="0">
    <w:p w:rsidR="00235A08" w:rsidRDefault="00235A08" w:rsidP="000B3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08" w:rsidRDefault="00235A08" w:rsidP="000B3282">
      <w:pPr>
        <w:spacing w:line="240" w:lineRule="auto"/>
      </w:pPr>
      <w:r>
        <w:separator/>
      </w:r>
    </w:p>
  </w:footnote>
  <w:footnote w:type="continuationSeparator" w:id="0">
    <w:p w:rsidR="00235A08" w:rsidRDefault="00235A08" w:rsidP="000B3282">
      <w:pPr>
        <w:spacing w:line="240" w:lineRule="auto"/>
      </w:pPr>
      <w:r>
        <w:continuationSeparator/>
      </w:r>
    </w:p>
  </w:footnote>
  <w:footnote w:id="1">
    <w:p w:rsidR="000B3282" w:rsidRDefault="000B3282" w:rsidP="000B3282">
      <w:pPr>
        <w:pStyle w:val="ConsPlusNormal"/>
        <w:rPr>
          <w:rFonts w:cs="Times New Roman"/>
        </w:rPr>
      </w:pPr>
      <w:r w:rsidRPr="00EB542A">
        <w:rPr>
          <w:rStyle w:val="a8"/>
          <w:rFonts w:ascii="Times New Roman" w:hAnsi="Times New Roman" w:cs="Times New Roman"/>
          <w:sz w:val="20"/>
          <w:szCs w:val="20"/>
        </w:rPr>
        <w:footnoteRef/>
      </w:r>
      <w:r w:rsidRPr="00EB542A">
        <w:rPr>
          <w:rFonts w:ascii="Times New Roman" w:hAnsi="Times New Roman" w:cs="Times New Roman"/>
          <w:sz w:val="20"/>
          <w:szCs w:val="20"/>
        </w:rPr>
        <w:t xml:space="preserve"> </w:t>
      </w:r>
      <w:r>
        <w:rPr>
          <w:rFonts w:ascii="Times New Roman" w:hAnsi="Times New Roman" w:cs="Times New Roman"/>
          <w:sz w:val="20"/>
          <w:szCs w:val="20"/>
        </w:rPr>
        <w:t xml:space="preserve">Понятие </w:t>
      </w:r>
      <w:r w:rsidRPr="00042885">
        <w:rPr>
          <w:rFonts w:ascii="Times New Roman" w:hAnsi="Times New Roman" w:cs="Times New Roman"/>
          <w:sz w:val="20"/>
          <w:szCs w:val="20"/>
        </w:rPr>
        <w:t>рекомендуется раскрыть в соответствии с</w:t>
      </w:r>
      <w:r>
        <w:rPr>
          <w:rFonts w:ascii="Times New Roman" w:hAnsi="Times New Roman" w:cs="Times New Roman"/>
          <w:sz w:val="20"/>
          <w:szCs w:val="20"/>
        </w:rPr>
        <w:t xml:space="preserve"> нормами статьи 27 Федерального</w:t>
      </w:r>
      <w:r w:rsidRPr="0047458E">
        <w:rPr>
          <w:rFonts w:ascii="Times New Roman" w:hAnsi="Times New Roman" w:cs="Times New Roman"/>
          <w:sz w:val="20"/>
          <w:szCs w:val="20"/>
        </w:rPr>
        <w:t xml:space="preserve"> закон</w:t>
      </w:r>
      <w:r>
        <w:rPr>
          <w:rFonts w:ascii="Times New Roman" w:hAnsi="Times New Roman" w:cs="Times New Roman"/>
          <w:sz w:val="20"/>
          <w:szCs w:val="20"/>
        </w:rPr>
        <w:t>а</w:t>
      </w:r>
      <w:r w:rsidRPr="0047458E">
        <w:rPr>
          <w:rFonts w:ascii="Times New Roman" w:hAnsi="Times New Roman" w:cs="Times New Roman"/>
          <w:sz w:val="20"/>
          <w:szCs w:val="20"/>
        </w:rPr>
        <w:t xml:space="preserve"> от 12</w:t>
      </w:r>
      <w:r>
        <w:rPr>
          <w:rFonts w:ascii="Times New Roman" w:hAnsi="Times New Roman" w:cs="Times New Roman"/>
          <w:sz w:val="20"/>
          <w:szCs w:val="20"/>
        </w:rPr>
        <w:t>.01.</w:t>
      </w:r>
      <w:r w:rsidRPr="0047458E">
        <w:rPr>
          <w:rFonts w:ascii="Times New Roman" w:hAnsi="Times New Roman" w:cs="Times New Roman"/>
          <w:sz w:val="20"/>
          <w:szCs w:val="20"/>
        </w:rPr>
        <w:t>1996</w:t>
      </w:r>
      <w:r>
        <w:rPr>
          <w:rFonts w:ascii="Times New Roman" w:hAnsi="Times New Roman" w:cs="Times New Roman"/>
          <w:sz w:val="20"/>
          <w:szCs w:val="20"/>
        </w:rPr>
        <w:t xml:space="preserve"> №</w:t>
      </w:r>
      <w:r w:rsidRPr="0047458E">
        <w:rPr>
          <w:rFonts w:ascii="Times New Roman" w:hAnsi="Times New Roman" w:cs="Times New Roman"/>
          <w:sz w:val="20"/>
          <w:szCs w:val="20"/>
        </w:rPr>
        <w:t xml:space="preserve"> 7-ФЗ </w:t>
      </w:r>
      <w:r>
        <w:rPr>
          <w:rFonts w:ascii="Times New Roman" w:hAnsi="Times New Roman" w:cs="Times New Roman"/>
          <w:sz w:val="20"/>
          <w:szCs w:val="20"/>
        </w:rPr>
        <w:t>«</w:t>
      </w:r>
      <w:r w:rsidRPr="0047458E">
        <w:rPr>
          <w:rFonts w:ascii="Times New Roman" w:hAnsi="Times New Roman" w:cs="Times New Roman"/>
          <w:sz w:val="20"/>
          <w:szCs w:val="20"/>
        </w:rPr>
        <w:t>О некоммерческих организациях</w:t>
      </w:r>
      <w:r>
        <w:rPr>
          <w:rFonts w:ascii="Times New Roman" w:hAnsi="Times New Roman" w:cs="Times New Roman"/>
          <w:sz w:val="20"/>
          <w:szCs w:val="20"/>
        </w:rPr>
        <w:t>»</w:t>
      </w:r>
      <w:r w:rsidRPr="0047458E">
        <w:rPr>
          <w:rFonts w:ascii="Times New Roman" w:hAnsi="Times New Roman" w:cs="Times New Roman"/>
          <w:sz w:val="20"/>
          <w:szCs w:val="20"/>
        </w:rPr>
        <w:t xml:space="preserve">. </w:t>
      </w:r>
      <w:r w:rsidRPr="00EB542A">
        <w:rPr>
          <w:rFonts w:ascii="Times New Roman" w:hAnsi="Times New Roman" w:cs="Times New Roman"/>
          <w:sz w:val="20"/>
          <w:szCs w:val="20"/>
        </w:rPr>
        <w:t xml:space="preserve">Образовательным организациям рекомендуется исходить также из </w:t>
      </w:r>
      <w:r>
        <w:rPr>
          <w:rFonts w:ascii="Times New Roman" w:hAnsi="Times New Roman" w:cs="Times New Roman"/>
          <w:sz w:val="20"/>
          <w:szCs w:val="20"/>
        </w:rPr>
        <w:t xml:space="preserve">положений </w:t>
      </w:r>
      <w:r w:rsidRPr="00EB542A">
        <w:rPr>
          <w:rFonts w:ascii="Times New Roman" w:hAnsi="Times New Roman" w:cs="Times New Roman"/>
          <w:sz w:val="20"/>
          <w:szCs w:val="20"/>
        </w:rPr>
        <w:t>Федерально</w:t>
      </w:r>
      <w:r>
        <w:rPr>
          <w:rFonts w:ascii="Times New Roman" w:hAnsi="Times New Roman" w:cs="Times New Roman"/>
          <w:sz w:val="20"/>
          <w:szCs w:val="20"/>
        </w:rPr>
        <w:t>го</w:t>
      </w:r>
      <w:r w:rsidRPr="00EB542A">
        <w:rPr>
          <w:rFonts w:ascii="Times New Roman" w:hAnsi="Times New Roman" w:cs="Times New Roman"/>
          <w:sz w:val="20"/>
          <w:szCs w:val="20"/>
        </w:rPr>
        <w:t xml:space="preserve"> закон</w:t>
      </w:r>
      <w:r>
        <w:rPr>
          <w:rFonts w:ascii="Times New Roman" w:hAnsi="Times New Roman" w:cs="Times New Roman"/>
          <w:sz w:val="20"/>
          <w:szCs w:val="20"/>
        </w:rPr>
        <w:t>а</w:t>
      </w:r>
      <w:r w:rsidRPr="00EB542A">
        <w:rPr>
          <w:rFonts w:ascii="Times New Roman" w:hAnsi="Times New Roman" w:cs="Times New Roman"/>
          <w:sz w:val="20"/>
          <w:szCs w:val="20"/>
        </w:rPr>
        <w:t xml:space="preserve"> от 29.12.2012 </w:t>
      </w:r>
      <w:r>
        <w:rPr>
          <w:rFonts w:ascii="Times New Roman" w:hAnsi="Times New Roman" w:cs="Times New Roman"/>
          <w:sz w:val="20"/>
          <w:szCs w:val="20"/>
        </w:rPr>
        <w:t>№</w:t>
      </w:r>
      <w:r w:rsidRPr="00EB542A">
        <w:rPr>
          <w:rFonts w:ascii="Times New Roman" w:hAnsi="Times New Roman" w:cs="Times New Roman"/>
          <w:sz w:val="20"/>
          <w:szCs w:val="20"/>
        </w:rPr>
        <w:t xml:space="preserve"> 273-ФЗ «Об образовании в Российской Федерации», </w:t>
      </w:r>
      <w:r>
        <w:rPr>
          <w:rFonts w:ascii="Times New Roman" w:hAnsi="Times New Roman" w:cs="Times New Roman"/>
          <w:sz w:val="20"/>
          <w:szCs w:val="20"/>
        </w:rPr>
        <w:t xml:space="preserve">медицинским организациям – из положений статьи 75 </w:t>
      </w:r>
      <w:r w:rsidRPr="00EB542A">
        <w:rPr>
          <w:rFonts w:ascii="Times New Roman" w:hAnsi="Times New Roman" w:cs="Times New Roman"/>
          <w:sz w:val="20"/>
          <w:szCs w:val="20"/>
        </w:rPr>
        <w:t>Федеральн</w:t>
      </w:r>
      <w:r>
        <w:rPr>
          <w:rFonts w:ascii="Times New Roman" w:hAnsi="Times New Roman" w:cs="Times New Roman"/>
          <w:sz w:val="20"/>
          <w:szCs w:val="20"/>
        </w:rPr>
        <w:t>ого</w:t>
      </w:r>
      <w:r w:rsidRPr="00EB542A">
        <w:rPr>
          <w:rFonts w:ascii="Times New Roman" w:hAnsi="Times New Roman" w:cs="Times New Roman"/>
          <w:sz w:val="20"/>
          <w:szCs w:val="20"/>
        </w:rPr>
        <w:t xml:space="preserve"> закон</w:t>
      </w:r>
      <w:r>
        <w:rPr>
          <w:rFonts w:ascii="Times New Roman" w:hAnsi="Times New Roman" w:cs="Times New Roman"/>
          <w:sz w:val="20"/>
          <w:szCs w:val="20"/>
        </w:rPr>
        <w:t>а</w:t>
      </w:r>
      <w:r w:rsidRPr="00EB542A">
        <w:rPr>
          <w:rFonts w:ascii="Times New Roman" w:hAnsi="Times New Roman" w:cs="Times New Roman"/>
          <w:sz w:val="20"/>
          <w:szCs w:val="20"/>
        </w:rPr>
        <w:t xml:space="preserve"> от 21.11.2011 </w:t>
      </w:r>
      <w:r>
        <w:rPr>
          <w:rFonts w:ascii="Times New Roman" w:hAnsi="Times New Roman" w:cs="Times New Roman"/>
          <w:sz w:val="20"/>
          <w:szCs w:val="20"/>
        </w:rPr>
        <w:t>№</w:t>
      </w:r>
      <w:r w:rsidRPr="00EB542A">
        <w:rPr>
          <w:rFonts w:ascii="Times New Roman" w:hAnsi="Times New Roman" w:cs="Times New Roman"/>
          <w:sz w:val="20"/>
          <w:szCs w:val="20"/>
        </w:rPr>
        <w:t xml:space="preserve"> 323-ФЗ</w:t>
      </w:r>
      <w:r>
        <w:rPr>
          <w:rFonts w:ascii="Times New Roman" w:hAnsi="Times New Roman" w:cs="Times New Roman"/>
          <w:sz w:val="20"/>
          <w:szCs w:val="20"/>
        </w:rPr>
        <w:t xml:space="preserve"> «</w:t>
      </w:r>
      <w:r w:rsidRPr="00EB542A">
        <w:rPr>
          <w:rFonts w:ascii="Times New Roman" w:hAnsi="Times New Roman" w:cs="Times New Roman"/>
          <w:sz w:val="20"/>
          <w:szCs w:val="20"/>
        </w:rPr>
        <w:t>Об основах охраны здоровья</w:t>
      </w:r>
      <w:r>
        <w:rPr>
          <w:rFonts w:ascii="Times New Roman" w:hAnsi="Times New Roman" w:cs="Times New Roman"/>
          <w:sz w:val="20"/>
          <w:szCs w:val="20"/>
        </w:rPr>
        <w:t xml:space="preserve"> граждан в Российской Федерации».</w:t>
      </w:r>
    </w:p>
  </w:footnote>
  <w:footnote w:id="2">
    <w:p w:rsidR="000B3282" w:rsidRDefault="000B3282" w:rsidP="000B3282">
      <w:pPr>
        <w:pStyle w:val="a6"/>
        <w:ind w:firstLine="284"/>
      </w:pPr>
      <w:r w:rsidRPr="00E93056">
        <w:rPr>
          <w:rStyle w:val="a8"/>
          <w:rFonts w:ascii="Times New Roman" w:hAnsi="Times New Roman" w:cs="Times New Roman"/>
        </w:rPr>
        <w:sym w:font="Symbol" w:char="F02A"/>
      </w:r>
      <w:r w:rsidRPr="00E93056">
        <w:rPr>
          <w:rFonts w:ascii="Times New Roman" w:hAnsi="Times New Roman" w:cs="Times New Roman"/>
        </w:rPr>
        <w:t xml:space="preserve"> Работник автономного учреждения направляет сообщение (уведомление) руководителю и в наблюдательный совет автономного учреждения</w:t>
      </w:r>
    </w:p>
  </w:footnote>
  <w:footnote w:id="3">
    <w:p w:rsidR="000B3282" w:rsidRDefault="000B3282" w:rsidP="000B3282">
      <w:pPr>
        <w:pStyle w:val="a6"/>
      </w:pPr>
      <w:r>
        <w:rPr>
          <w:rStyle w:val="a8"/>
        </w:rPr>
        <w:footnoteRef/>
      </w:r>
      <w:r>
        <w:t xml:space="preserve"> </w:t>
      </w:r>
      <w:r w:rsidRPr="00473306">
        <w:rPr>
          <w:rFonts w:ascii="Times New Roman" w:hAnsi="Times New Roman" w:cs="Times New Roman"/>
        </w:rPr>
        <w:t>Данный вопрос рекомендуется урегулировать в уставе учреждения</w:t>
      </w:r>
      <w:r>
        <w:rPr>
          <w:rFonts w:ascii="Times New Roman" w:hAnsi="Times New Roman" w:cs="Times New Roman"/>
        </w:rPr>
        <w:t>.</w:t>
      </w:r>
    </w:p>
  </w:footnote>
  <w:footnote w:id="4">
    <w:p w:rsidR="000B3282" w:rsidRDefault="000B3282" w:rsidP="000B3282">
      <w:pPr>
        <w:pStyle w:val="a6"/>
      </w:pPr>
      <w:r>
        <w:rPr>
          <w:rStyle w:val="a8"/>
        </w:rPr>
        <w:footnoteRef/>
      </w:r>
      <w:r>
        <w:t xml:space="preserve"> </w:t>
      </w:r>
      <w:r w:rsidRPr="00AC43F8">
        <w:rPr>
          <w:rFonts w:ascii="Times New Roman" w:hAnsi="Times New Roman" w:cs="Times New Roman"/>
        </w:rP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5">
    <w:p w:rsidR="000B3282" w:rsidRDefault="000B3282" w:rsidP="000B3282">
      <w:pPr>
        <w:pStyle w:val="a6"/>
      </w:pPr>
      <w:r>
        <w:rPr>
          <w:rStyle w:val="a8"/>
        </w:rPr>
        <w:footnoteRef/>
      </w:r>
      <w:r>
        <w:t xml:space="preserve"> </w:t>
      </w:r>
      <w:r w:rsidRPr="00EF0A72">
        <w:rPr>
          <w:rFonts w:ascii="Times New Roman" w:hAnsi="Times New Roman" w:cs="Times New Roman"/>
        </w:rPr>
        <w:t>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82" w:rsidRPr="003D1CD3" w:rsidRDefault="009B0437">
    <w:pPr>
      <w:pStyle w:val="a4"/>
      <w:jc w:val="center"/>
      <w:rPr>
        <w:rFonts w:ascii="Times New Roman" w:hAnsi="Times New Roman" w:cs="Times New Roman"/>
        <w:sz w:val="20"/>
        <w:szCs w:val="20"/>
      </w:rPr>
    </w:pPr>
    <w:r w:rsidRPr="003D1CD3">
      <w:rPr>
        <w:rFonts w:ascii="Times New Roman" w:hAnsi="Times New Roman" w:cs="Times New Roman"/>
        <w:sz w:val="20"/>
        <w:szCs w:val="20"/>
      </w:rPr>
      <w:fldChar w:fldCharType="begin"/>
    </w:r>
    <w:r w:rsidR="000B3282" w:rsidRPr="003D1CD3">
      <w:rPr>
        <w:rFonts w:ascii="Times New Roman" w:hAnsi="Times New Roman" w:cs="Times New Roman"/>
        <w:sz w:val="20"/>
        <w:szCs w:val="20"/>
      </w:rPr>
      <w:instrText>PAGE   \* MERGEFORMAT</w:instrText>
    </w:r>
    <w:r w:rsidRPr="003D1CD3">
      <w:rPr>
        <w:rFonts w:ascii="Times New Roman" w:hAnsi="Times New Roman" w:cs="Times New Roman"/>
        <w:sz w:val="20"/>
        <w:szCs w:val="20"/>
      </w:rPr>
      <w:fldChar w:fldCharType="separate"/>
    </w:r>
    <w:r w:rsidR="00A71CDB">
      <w:rPr>
        <w:rFonts w:ascii="Times New Roman" w:hAnsi="Times New Roman" w:cs="Times New Roman"/>
        <w:noProof/>
        <w:sz w:val="20"/>
        <w:szCs w:val="20"/>
      </w:rPr>
      <w:t>2</w:t>
    </w:r>
    <w:r w:rsidRPr="003D1CD3">
      <w:rPr>
        <w:rFonts w:ascii="Times New Roman" w:hAnsi="Times New Roman" w:cs="Times New Roman"/>
        <w:sz w:val="20"/>
        <w:szCs w:val="20"/>
      </w:rPr>
      <w:fldChar w:fldCharType="end"/>
    </w:r>
  </w:p>
  <w:p w:rsidR="000B3282" w:rsidRPr="003D1CD3" w:rsidRDefault="000B3282">
    <w:pPr>
      <w:pStyle w:val="a4"/>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D7BB7"/>
    <w:multiLevelType w:val="hybridMultilevel"/>
    <w:tmpl w:val="2FEA8D9E"/>
    <w:lvl w:ilvl="0" w:tplc="3550BD2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3538"/>
    <w:rsid w:val="00006B05"/>
    <w:rsid w:val="00016CAE"/>
    <w:rsid w:val="00027C19"/>
    <w:rsid w:val="00092F5E"/>
    <w:rsid w:val="000B3282"/>
    <w:rsid w:val="000E4C1E"/>
    <w:rsid w:val="00151DF4"/>
    <w:rsid w:val="002340AF"/>
    <w:rsid w:val="00234303"/>
    <w:rsid w:val="00235A08"/>
    <w:rsid w:val="002B2BB7"/>
    <w:rsid w:val="002F019D"/>
    <w:rsid w:val="003E619D"/>
    <w:rsid w:val="0044759D"/>
    <w:rsid w:val="004730A0"/>
    <w:rsid w:val="00480B29"/>
    <w:rsid w:val="004A2C08"/>
    <w:rsid w:val="004B6584"/>
    <w:rsid w:val="004E0A66"/>
    <w:rsid w:val="004E14B1"/>
    <w:rsid w:val="005161F1"/>
    <w:rsid w:val="00603538"/>
    <w:rsid w:val="00616333"/>
    <w:rsid w:val="006C6840"/>
    <w:rsid w:val="007E4E13"/>
    <w:rsid w:val="008D2CE4"/>
    <w:rsid w:val="009B0437"/>
    <w:rsid w:val="00A71CDB"/>
    <w:rsid w:val="00B05EA1"/>
    <w:rsid w:val="00B06DF5"/>
    <w:rsid w:val="00B737A3"/>
    <w:rsid w:val="00B82471"/>
    <w:rsid w:val="00BF6445"/>
    <w:rsid w:val="00D44FC4"/>
    <w:rsid w:val="00DB1DCA"/>
    <w:rsid w:val="00E06A9E"/>
    <w:rsid w:val="00E257DD"/>
    <w:rsid w:val="00E61F6B"/>
    <w:rsid w:val="00E8642F"/>
    <w:rsid w:val="00F3110C"/>
    <w:rsid w:val="00F8366F"/>
    <w:rsid w:val="00FE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3657"/>
  <w15:docId w15:val="{02F9D188-7160-42FD-A6D0-35C3E2ED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38"/>
    <w:pPr>
      <w:spacing w:after="0" w:line="360" w:lineRule="auto"/>
      <w:ind w:firstLine="851"/>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3538"/>
    <w:pPr>
      <w:spacing w:after="0" w:line="240" w:lineRule="auto"/>
      <w:ind w:firstLine="851"/>
      <w:jc w:val="both"/>
    </w:pPr>
    <w:rPr>
      <w:rFonts w:ascii="Times New Roman" w:eastAsia="Times New Roman" w:hAnsi="Times New Roman" w:cs="Times New Roman"/>
      <w:sz w:val="28"/>
    </w:rPr>
  </w:style>
  <w:style w:type="paragraph" w:customStyle="1" w:styleId="ConsPlusTitle">
    <w:name w:val="ConsPlusTitle"/>
    <w:uiPriority w:val="99"/>
    <w:rsid w:val="00603538"/>
    <w:pPr>
      <w:widowControl w:val="0"/>
      <w:autoSpaceDE w:val="0"/>
      <w:autoSpaceDN w:val="0"/>
      <w:spacing w:after="0" w:line="240" w:lineRule="auto"/>
      <w:jc w:val="both"/>
    </w:pPr>
    <w:rPr>
      <w:rFonts w:ascii="Calibri" w:eastAsia="Times New Roman" w:hAnsi="Calibri" w:cs="Calibri"/>
      <w:b/>
      <w:bCs/>
      <w:lang w:eastAsia="ru-RU"/>
    </w:rPr>
  </w:style>
  <w:style w:type="paragraph" w:customStyle="1" w:styleId="ConsPlusNormal">
    <w:name w:val="ConsPlusNormal"/>
    <w:uiPriority w:val="99"/>
    <w:rsid w:val="000B3282"/>
    <w:pPr>
      <w:widowControl w:val="0"/>
      <w:autoSpaceDE w:val="0"/>
      <w:autoSpaceDN w:val="0"/>
      <w:spacing w:after="0" w:line="240" w:lineRule="auto"/>
      <w:jc w:val="both"/>
    </w:pPr>
    <w:rPr>
      <w:rFonts w:ascii="Calibri" w:eastAsia="Times New Roman" w:hAnsi="Calibri" w:cs="Calibri"/>
      <w:lang w:eastAsia="ru-RU"/>
    </w:rPr>
  </w:style>
  <w:style w:type="paragraph" w:styleId="a4">
    <w:name w:val="header"/>
    <w:basedOn w:val="a"/>
    <w:link w:val="a5"/>
    <w:uiPriority w:val="99"/>
    <w:rsid w:val="000B3282"/>
    <w:pPr>
      <w:tabs>
        <w:tab w:val="center" w:pos="4677"/>
        <w:tab w:val="right" w:pos="9355"/>
      </w:tabs>
      <w:spacing w:line="240" w:lineRule="auto"/>
      <w:ind w:firstLine="0"/>
    </w:pPr>
    <w:rPr>
      <w:rFonts w:ascii="Calibri" w:eastAsia="Calibri" w:hAnsi="Calibri" w:cs="Calibri"/>
      <w:sz w:val="22"/>
    </w:rPr>
  </w:style>
  <w:style w:type="character" w:customStyle="1" w:styleId="a5">
    <w:name w:val="Верхний колонтитул Знак"/>
    <w:basedOn w:val="a0"/>
    <w:link w:val="a4"/>
    <w:uiPriority w:val="99"/>
    <w:rsid w:val="000B3282"/>
    <w:rPr>
      <w:rFonts w:ascii="Calibri" w:eastAsia="Calibri" w:hAnsi="Calibri" w:cs="Calibri"/>
    </w:rPr>
  </w:style>
  <w:style w:type="paragraph" w:styleId="a6">
    <w:name w:val="footnote text"/>
    <w:basedOn w:val="a"/>
    <w:link w:val="a7"/>
    <w:uiPriority w:val="99"/>
    <w:semiHidden/>
    <w:rsid w:val="000B3282"/>
    <w:pPr>
      <w:spacing w:line="240" w:lineRule="auto"/>
      <w:ind w:firstLine="0"/>
    </w:pPr>
    <w:rPr>
      <w:rFonts w:ascii="Calibri" w:eastAsia="Calibri" w:hAnsi="Calibri" w:cs="Calibri"/>
      <w:sz w:val="20"/>
      <w:szCs w:val="20"/>
    </w:rPr>
  </w:style>
  <w:style w:type="character" w:customStyle="1" w:styleId="a7">
    <w:name w:val="Текст сноски Знак"/>
    <w:basedOn w:val="a0"/>
    <w:link w:val="a6"/>
    <w:uiPriority w:val="99"/>
    <w:semiHidden/>
    <w:rsid w:val="000B3282"/>
    <w:rPr>
      <w:rFonts w:ascii="Calibri" w:eastAsia="Calibri" w:hAnsi="Calibri" w:cs="Calibri"/>
      <w:sz w:val="20"/>
      <w:szCs w:val="20"/>
    </w:rPr>
  </w:style>
  <w:style w:type="character" w:styleId="a8">
    <w:name w:val="footnote reference"/>
    <w:basedOn w:val="a0"/>
    <w:uiPriority w:val="99"/>
    <w:semiHidden/>
    <w:rsid w:val="000B3282"/>
    <w:rPr>
      <w:vertAlign w:val="superscript"/>
    </w:rPr>
  </w:style>
  <w:style w:type="paragraph" w:styleId="a9">
    <w:name w:val="Title"/>
    <w:basedOn w:val="a"/>
    <w:link w:val="aa"/>
    <w:uiPriority w:val="99"/>
    <w:qFormat/>
    <w:rsid w:val="00E8642F"/>
    <w:pPr>
      <w:spacing w:line="240" w:lineRule="auto"/>
      <w:ind w:firstLine="0"/>
      <w:jc w:val="center"/>
    </w:pPr>
    <w:rPr>
      <w:b/>
      <w:bCs/>
      <w:i/>
      <w:iCs/>
      <w:sz w:val="24"/>
      <w:szCs w:val="24"/>
    </w:rPr>
  </w:style>
  <w:style w:type="character" w:customStyle="1" w:styleId="aa">
    <w:name w:val="Заголовок Знак"/>
    <w:basedOn w:val="a0"/>
    <w:link w:val="a9"/>
    <w:uiPriority w:val="99"/>
    <w:rsid w:val="00E8642F"/>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020F15F049A6B2AC01B4B81A3C6743ED28062111ADEB8B0099907FC5E0F83A7B6A488B536E13tEgAI" TargetMode="External"/><Relationship Id="rId13" Type="http://schemas.openxmlformats.org/officeDocument/2006/relationships/hyperlink" Target="http://www.consultant.ru/document/cons_doc_LAW_152678/cfb2ca39d79414688f68cbf87e498bb39ab3c4be/" TargetMode="External"/><Relationship Id="rId3" Type="http://schemas.openxmlformats.org/officeDocument/2006/relationships/settings" Target="settings.xml"/><Relationship Id="rId7" Type="http://schemas.openxmlformats.org/officeDocument/2006/relationships/hyperlink" Target="consultantplus://offline/ref=7AB3C63E41DE313C104A0AC7AF46711F16FB3F25C5FE776F1FBA720121aB73E"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4EE020F15F049A6B2AC01B4B81A3C6743ED2D002511ADEB8B0099907FC5E0F83A7B6A488B536912tEgBI" TargetMode="External"/><Relationship Id="rId4" Type="http://schemas.openxmlformats.org/officeDocument/2006/relationships/webSettings" Target="webSettings.xml"/><Relationship Id="rId9" Type="http://schemas.openxmlformats.org/officeDocument/2006/relationships/hyperlink" Target="consultantplus://offline/ref=B4EE020F15F049A6B2AC01B4B81A3C6743ED2D002511ADEB8B0099907FC5E0F83A7B6A4C8Bt5g2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4834</Words>
  <Characters>27555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Tabulga</dc:creator>
  <cp:keywords/>
  <dc:description/>
  <cp:lastModifiedBy>User</cp:lastModifiedBy>
  <cp:revision>6</cp:revision>
  <dcterms:created xsi:type="dcterms:W3CDTF">2016-07-21T04:09:00Z</dcterms:created>
  <dcterms:modified xsi:type="dcterms:W3CDTF">2020-03-05T05:44:00Z</dcterms:modified>
</cp:coreProperties>
</file>