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6B" w:rsidRDefault="00994C6B" w:rsidP="001012B9">
      <w:pPr>
        <w:pStyle w:val="a3"/>
      </w:pPr>
    </w:p>
    <w:p w:rsidR="00994C6B" w:rsidRDefault="00994C6B" w:rsidP="001012B9">
      <w:pPr>
        <w:pStyle w:val="a3"/>
      </w:pPr>
    </w:p>
    <w:p w:rsidR="006D58BE" w:rsidRDefault="006D58BE" w:rsidP="006D58BE">
      <w:pPr>
        <w:pStyle w:val="a3"/>
        <w:ind w:left="-851" w:right="-284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6D58BE" w:rsidRDefault="006D58BE" w:rsidP="00395994">
      <w:pPr>
        <w:pStyle w:val="a3"/>
        <w:ind w:left="-851" w:right="-284"/>
        <w:rPr>
          <w:sz w:val="24"/>
          <w:szCs w:val="24"/>
        </w:rPr>
      </w:pPr>
    </w:p>
    <w:p w:rsidR="001012B9" w:rsidRPr="00395994" w:rsidRDefault="00994C6B" w:rsidP="00395994">
      <w:pPr>
        <w:pStyle w:val="a3"/>
        <w:ind w:left="-851" w:right="-284"/>
        <w:rPr>
          <w:sz w:val="24"/>
          <w:szCs w:val="24"/>
        </w:rPr>
      </w:pPr>
      <w:r w:rsidRPr="00395994">
        <w:rPr>
          <w:sz w:val="24"/>
          <w:szCs w:val="24"/>
        </w:rPr>
        <w:t xml:space="preserve">ГЛАВА </w:t>
      </w:r>
      <w:r w:rsidR="001012B9" w:rsidRPr="00395994">
        <w:rPr>
          <w:sz w:val="24"/>
          <w:szCs w:val="24"/>
        </w:rPr>
        <w:br/>
        <w:t>ТАБУЛГИНСКОГО СЕЛЬСОВЕТА</w:t>
      </w:r>
      <w:r w:rsidR="001012B9" w:rsidRPr="00395994">
        <w:rPr>
          <w:sz w:val="24"/>
          <w:szCs w:val="24"/>
        </w:rPr>
        <w:br/>
        <w:t xml:space="preserve">ЧИСТООЗЕРНОГО РАЙОНА </w:t>
      </w:r>
      <w:r w:rsidR="001012B9" w:rsidRPr="00395994">
        <w:rPr>
          <w:sz w:val="24"/>
          <w:szCs w:val="24"/>
        </w:rPr>
        <w:br/>
        <w:t>НОВОСИБИРСКОЙ ОБЛАСТИ</w:t>
      </w:r>
      <w:r w:rsidR="001012B9" w:rsidRPr="00395994">
        <w:rPr>
          <w:sz w:val="24"/>
          <w:szCs w:val="24"/>
        </w:rPr>
        <w:br/>
      </w:r>
      <w:r w:rsidR="001012B9" w:rsidRPr="00395994">
        <w:rPr>
          <w:sz w:val="24"/>
          <w:szCs w:val="24"/>
        </w:rPr>
        <w:br/>
        <w:t>ПОСТАНОВЛЕНИЕ</w:t>
      </w:r>
      <w:r w:rsidR="001012B9" w:rsidRPr="00395994">
        <w:rPr>
          <w:sz w:val="24"/>
          <w:szCs w:val="24"/>
        </w:rPr>
        <w:br/>
      </w:r>
    </w:p>
    <w:p w:rsidR="001012B9" w:rsidRPr="00395994" w:rsidRDefault="00CA500F" w:rsidP="00395994">
      <w:pPr>
        <w:ind w:left="-851" w:right="-284"/>
        <w:jc w:val="both"/>
      </w:pPr>
      <w:r>
        <w:t xml:space="preserve">                      </w:t>
      </w:r>
      <w:r w:rsidR="006D58BE">
        <w:t xml:space="preserve">_____________                                  п.Табулга                                        </w:t>
      </w:r>
      <w:r w:rsidR="001012B9" w:rsidRPr="00395994">
        <w:t xml:space="preserve">№ </w:t>
      </w:r>
      <w:r w:rsidR="006D58BE">
        <w:t>_____</w:t>
      </w:r>
    </w:p>
    <w:p w:rsidR="001012B9" w:rsidRPr="00395994" w:rsidRDefault="001012B9" w:rsidP="00395994">
      <w:pPr>
        <w:ind w:left="-851" w:right="-284"/>
        <w:jc w:val="both"/>
      </w:pPr>
    </w:p>
    <w:p w:rsidR="001012B9" w:rsidRPr="00395994" w:rsidRDefault="001012B9" w:rsidP="00395994">
      <w:pPr>
        <w:pStyle w:val="1"/>
        <w:ind w:left="-851" w:right="-284"/>
        <w:rPr>
          <w:b/>
          <w:bCs/>
          <w:sz w:val="24"/>
          <w:szCs w:val="24"/>
        </w:rPr>
      </w:pPr>
      <w:r w:rsidRPr="00395994">
        <w:rPr>
          <w:b/>
          <w:bCs/>
          <w:sz w:val="24"/>
          <w:szCs w:val="24"/>
        </w:rPr>
        <w:t xml:space="preserve">О введении временного ограничения движения транспортных средств </w:t>
      </w:r>
    </w:p>
    <w:p w:rsidR="001012B9" w:rsidRPr="00395994" w:rsidRDefault="001012B9" w:rsidP="00395994">
      <w:pPr>
        <w:ind w:left="-851" w:right="-284"/>
        <w:jc w:val="center"/>
        <w:rPr>
          <w:b/>
          <w:bCs/>
        </w:rPr>
      </w:pPr>
      <w:r w:rsidRPr="00395994">
        <w:rPr>
          <w:b/>
          <w:bCs/>
        </w:rPr>
        <w:t xml:space="preserve">по автомобильным дорогам местного значения </w:t>
      </w:r>
    </w:p>
    <w:p w:rsidR="001012B9" w:rsidRPr="00395994" w:rsidRDefault="001012B9" w:rsidP="00395994">
      <w:pPr>
        <w:ind w:left="-851" w:right="-284"/>
        <w:jc w:val="center"/>
        <w:rPr>
          <w:b/>
          <w:bCs/>
        </w:rPr>
      </w:pPr>
      <w:r w:rsidRPr="00395994">
        <w:rPr>
          <w:b/>
          <w:bCs/>
        </w:rPr>
        <w:t xml:space="preserve">муниципального образования Табулгинского сельсовета </w:t>
      </w:r>
    </w:p>
    <w:p w:rsidR="001012B9" w:rsidRPr="00395994" w:rsidRDefault="001012B9" w:rsidP="00395994">
      <w:pPr>
        <w:ind w:left="-851" w:right="-284"/>
        <w:jc w:val="center"/>
        <w:rPr>
          <w:b/>
          <w:bCs/>
        </w:rPr>
      </w:pPr>
      <w:r w:rsidRPr="00395994">
        <w:rPr>
          <w:b/>
          <w:bCs/>
        </w:rPr>
        <w:t>Чистоозерного района Новосибирской области</w:t>
      </w:r>
      <w:r w:rsidR="0032042F" w:rsidRPr="00395994">
        <w:rPr>
          <w:b/>
          <w:bCs/>
        </w:rPr>
        <w:br/>
        <w:t>в весенний и летний периоды 20</w:t>
      </w:r>
      <w:r w:rsidR="006D58BE">
        <w:rPr>
          <w:b/>
          <w:bCs/>
        </w:rPr>
        <w:t>21</w:t>
      </w:r>
      <w:r w:rsidR="0032042F" w:rsidRPr="00395994">
        <w:rPr>
          <w:b/>
          <w:bCs/>
        </w:rPr>
        <w:t xml:space="preserve"> года</w:t>
      </w:r>
      <w:r w:rsidRPr="00395994">
        <w:rPr>
          <w:b/>
          <w:bCs/>
        </w:rPr>
        <w:tab/>
      </w:r>
    </w:p>
    <w:p w:rsidR="001012B9" w:rsidRPr="00395994" w:rsidRDefault="001012B9" w:rsidP="00395994">
      <w:pPr>
        <w:tabs>
          <w:tab w:val="left" w:pos="6190"/>
        </w:tabs>
        <w:ind w:left="-851" w:right="-284"/>
        <w:rPr>
          <w:b/>
          <w:bCs/>
        </w:rPr>
      </w:pPr>
    </w:p>
    <w:p w:rsidR="00994C6B" w:rsidRPr="00395994" w:rsidRDefault="001012B9" w:rsidP="00395994">
      <w:pPr>
        <w:pStyle w:val="21"/>
        <w:ind w:left="-851" w:right="-284"/>
        <w:rPr>
          <w:sz w:val="24"/>
          <w:szCs w:val="24"/>
        </w:rPr>
      </w:pPr>
      <w:r w:rsidRPr="00395994">
        <w:rPr>
          <w:sz w:val="24"/>
          <w:szCs w:val="24"/>
        </w:rPr>
        <w:t xml:space="preserve">     </w:t>
      </w:r>
      <w:r w:rsidR="00994C6B" w:rsidRPr="006D58BE">
        <w:rPr>
          <w:noProof/>
          <w:color w:val="FF0000"/>
          <w:sz w:val="24"/>
          <w:szCs w:val="24"/>
        </w:rPr>
        <w:drawing>
          <wp:inline distT="0" distB="0" distL="0" distR="0" wp14:anchorId="536D9899" wp14:editId="2E83F5AF">
            <wp:extent cx="5940425" cy="19694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6B" w:rsidRPr="00395994" w:rsidRDefault="00994C6B" w:rsidP="00395994">
      <w:pPr>
        <w:pStyle w:val="21"/>
        <w:ind w:left="-851" w:right="-284"/>
        <w:rPr>
          <w:sz w:val="24"/>
          <w:szCs w:val="24"/>
        </w:rPr>
      </w:pPr>
    </w:p>
    <w:p w:rsidR="001012B9" w:rsidRPr="00395994" w:rsidRDefault="001012B9" w:rsidP="00395994">
      <w:pPr>
        <w:pStyle w:val="21"/>
        <w:ind w:left="-851" w:right="-284"/>
        <w:rPr>
          <w:sz w:val="24"/>
          <w:szCs w:val="24"/>
        </w:rPr>
      </w:pPr>
      <w:r w:rsidRPr="00395994">
        <w:rPr>
          <w:sz w:val="24"/>
          <w:szCs w:val="24"/>
        </w:rPr>
        <w:t>ПОСТАНОВЛЯЮ:</w:t>
      </w:r>
    </w:p>
    <w:p w:rsidR="0032042F" w:rsidRPr="00395994" w:rsidRDefault="001012B9" w:rsidP="00395994">
      <w:pPr>
        <w:pStyle w:val="a7"/>
        <w:numPr>
          <w:ilvl w:val="0"/>
          <w:numId w:val="1"/>
        </w:numPr>
        <w:ind w:left="-851" w:right="-284"/>
        <w:jc w:val="both"/>
      </w:pPr>
      <w:r w:rsidRPr="00395994">
        <w:t>Ввести временное ограничение движения транспортных средств</w:t>
      </w:r>
      <w:r w:rsidR="0032042F" w:rsidRPr="00395994">
        <w:t xml:space="preserve"> по автомобильным дорогам общего пользования местного значения муниципального образования Табулгинского сельсовета Чистоозерного района Новосибирской области </w:t>
      </w:r>
      <w:r w:rsidR="0032042F" w:rsidRPr="006D58BE">
        <w:rPr>
          <w:color w:val="FF0000"/>
        </w:rPr>
        <w:t xml:space="preserve">с </w:t>
      </w:r>
      <w:r w:rsidR="008433D6" w:rsidRPr="006D58BE">
        <w:rPr>
          <w:color w:val="FF0000"/>
        </w:rPr>
        <w:t>29</w:t>
      </w:r>
      <w:r w:rsidR="00CA500F" w:rsidRPr="006D58BE">
        <w:rPr>
          <w:color w:val="FF0000"/>
        </w:rPr>
        <w:t xml:space="preserve"> </w:t>
      </w:r>
      <w:r w:rsidR="0032042F" w:rsidRPr="006D58BE">
        <w:rPr>
          <w:color w:val="FF0000"/>
        </w:rPr>
        <w:t>апреля</w:t>
      </w:r>
      <w:r w:rsidR="008433D6" w:rsidRPr="006D58BE">
        <w:rPr>
          <w:color w:val="FF0000"/>
        </w:rPr>
        <w:t xml:space="preserve"> 2019 года по 31</w:t>
      </w:r>
      <w:r w:rsidR="0032042F" w:rsidRPr="006D58BE">
        <w:rPr>
          <w:color w:val="FF0000"/>
        </w:rPr>
        <w:t xml:space="preserve"> мая 20</w:t>
      </w:r>
      <w:r w:rsidR="006D58BE" w:rsidRPr="006D58BE">
        <w:rPr>
          <w:color w:val="FF0000"/>
        </w:rPr>
        <w:t>21</w:t>
      </w:r>
      <w:r w:rsidR="0032042F" w:rsidRPr="006D58BE">
        <w:rPr>
          <w:color w:val="FF0000"/>
        </w:rPr>
        <w:t xml:space="preserve"> года.</w:t>
      </w:r>
    </w:p>
    <w:p w:rsidR="001012B9" w:rsidRPr="00395994" w:rsidRDefault="001012B9" w:rsidP="00395994">
      <w:pPr>
        <w:numPr>
          <w:ilvl w:val="0"/>
          <w:numId w:val="1"/>
        </w:numPr>
        <w:tabs>
          <w:tab w:val="left" w:pos="6190"/>
        </w:tabs>
        <w:ind w:left="-851" w:right="-284"/>
        <w:jc w:val="both"/>
      </w:pPr>
      <w:r w:rsidRPr="00395994">
        <w:t xml:space="preserve"> Установить, что в период</w:t>
      </w:r>
      <w:r w:rsidR="0032042F" w:rsidRPr="00395994">
        <w:t xml:space="preserve"> весеннего</w:t>
      </w:r>
      <w:r w:rsidRPr="00395994">
        <w:t xml:space="preserve"> временного ограничения движения не допускается проезд по автомобильным дорогам местного значения транспортных средств, с грузом или без груза, с нагрузкой на ось более 3,5 тонн и транспортных средств, осуществляющих специальные и социально–значимые перевозки, согласно приложения к постановлению, с нагрузкой на ось более 5 тонн.</w:t>
      </w:r>
    </w:p>
    <w:p w:rsidR="00395994" w:rsidRPr="00395994" w:rsidRDefault="00395994" w:rsidP="00395994">
      <w:pPr>
        <w:numPr>
          <w:ilvl w:val="0"/>
          <w:numId w:val="1"/>
        </w:numPr>
        <w:tabs>
          <w:tab w:val="left" w:pos="6190"/>
        </w:tabs>
        <w:ind w:left="-851" w:right="-284"/>
        <w:jc w:val="both"/>
      </w:pPr>
      <w:r w:rsidRPr="00395994">
        <w:t>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РФ от 15.04.2011 № 272 «Об утверждении правил перевозок грузов автомобильным транспортом» предельно допустимые осевые нагрузки транспортных средств, только в период с 22.00 до 10.00 (часов).</w:t>
      </w:r>
    </w:p>
    <w:p w:rsidR="00994C6B" w:rsidRPr="00395994" w:rsidRDefault="001012B9" w:rsidP="00395994">
      <w:pPr>
        <w:numPr>
          <w:ilvl w:val="0"/>
          <w:numId w:val="1"/>
        </w:numPr>
        <w:tabs>
          <w:tab w:val="left" w:pos="6190"/>
        </w:tabs>
        <w:ind w:left="-851" w:right="-284"/>
        <w:jc w:val="both"/>
      </w:pPr>
      <w:r w:rsidRPr="00395994">
        <w:t>Действующее постановление распространяется на всех участников дорожного движения, осуществляющих перевозки грузов автомобильным транспортом в пределах населенных пунктов муниципального образования Табулгинского сельсовета Чистоозерного района Новосибирской области.</w:t>
      </w:r>
    </w:p>
    <w:p w:rsidR="001012B9" w:rsidRPr="00395994" w:rsidRDefault="001012B9" w:rsidP="00395994">
      <w:pPr>
        <w:numPr>
          <w:ilvl w:val="0"/>
          <w:numId w:val="1"/>
        </w:numPr>
        <w:tabs>
          <w:tab w:val="left" w:pos="6190"/>
        </w:tabs>
        <w:ind w:left="-851" w:right="-284"/>
        <w:jc w:val="both"/>
      </w:pPr>
      <w:r w:rsidRPr="00395994">
        <w:t xml:space="preserve">Опубликовать настоящее постановление в </w:t>
      </w:r>
      <w:r w:rsidR="00CA500F">
        <w:t>периодичном печатном издании</w:t>
      </w:r>
      <w:r w:rsidRPr="00395994">
        <w:t xml:space="preserve"> «Муниципальные вести» и на о</w:t>
      </w:r>
      <w:r w:rsidR="00CA500F">
        <w:t xml:space="preserve">фициальном сайте администрации </w:t>
      </w:r>
      <w:r w:rsidRPr="00395994">
        <w:t>Табулгинского сельсовета Чистоозерного района.</w:t>
      </w:r>
    </w:p>
    <w:p w:rsidR="00395994" w:rsidRPr="00395994" w:rsidRDefault="001012B9" w:rsidP="00395994">
      <w:pPr>
        <w:numPr>
          <w:ilvl w:val="0"/>
          <w:numId w:val="1"/>
        </w:numPr>
        <w:tabs>
          <w:tab w:val="left" w:pos="6190"/>
        </w:tabs>
        <w:ind w:left="-851" w:right="-284"/>
        <w:jc w:val="both"/>
      </w:pPr>
      <w:r w:rsidRPr="00395994">
        <w:t>Контроль за исполнением настоящего постановления оставляю за собой.</w:t>
      </w:r>
    </w:p>
    <w:p w:rsidR="00395994" w:rsidRPr="00395994" w:rsidRDefault="00395994" w:rsidP="00395994">
      <w:pPr>
        <w:tabs>
          <w:tab w:val="left" w:pos="6190"/>
        </w:tabs>
        <w:ind w:left="-851" w:right="-284"/>
        <w:jc w:val="both"/>
      </w:pPr>
    </w:p>
    <w:p w:rsidR="00395994" w:rsidRDefault="00395994" w:rsidP="00395994">
      <w:pPr>
        <w:tabs>
          <w:tab w:val="left" w:pos="6190"/>
        </w:tabs>
        <w:ind w:left="-851" w:right="-284"/>
        <w:jc w:val="both"/>
      </w:pPr>
    </w:p>
    <w:p w:rsidR="00395994" w:rsidRPr="00395994" w:rsidRDefault="00395994" w:rsidP="00395994">
      <w:pPr>
        <w:tabs>
          <w:tab w:val="left" w:pos="6190"/>
        </w:tabs>
        <w:ind w:left="-851" w:right="-284"/>
        <w:jc w:val="both"/>
      </w:pPr>
    </w:p>
    <w:p w:rsidR="001012B9" w:rsidRPr="00395994" w:rsidRDefault="001012B9" w:rsidP="00395994">
      <w:pPr>
        <w:tabs>
          <w:tab w:val="left" w:pos="6190"/>
        </w:tabs>
        <w:ind w:left="-851" w:right="-284"/>
        <w:jc w:val="both"/>
      </w:pPr>
      <w:r w:rsidRPr="00395994">
        <w:t>Глава Табулгинского сельсовета</w:t>
      </w:r>
    </w:p>
    <w:p w:rsidR="001012B9" w:rsidRPr="00395994" w:rsidRDefault="001012B9" w:rsidP="00395994">
      <w:pPr>
        <w:tabs>
          <w:tab w:val="left" w:pos="6190"/>
        </w:tabs>
        <w:ind w:left="-851" w:right="-284"/>
        <w:jc w:val="both"/>
      </w:pPr>
      <w:r w:rsidRPr="00395994">
        <w:t xml:space="preserve">Чистоозерного района                                                   П.П.Тилипенко                         </w:t>
      </w:r>
    </w:p>
    <w:p w:rsidR="001012B9" w:rsidRPr="00395994" w:rsidRDefault="001012B9" w:rsidP="00395994">
      <w:pPr>
        <w:tabs>
          <w:tab w:val="left" w:pos="6190"/>
        </w:tabs>
        <w:ind w:left="-851" w:right="-284"/>
        <w:jc w:val="both"/>
      </w:pPr>
    </w:p>
    <w:p w:rsidR="001012B9" w:rsidRPr="00395994" w:rsidRDefault="001012B9" w:rsidP="00395994">
      <w:pPr>
        <w:tabs>
          <w:tab w:val="left" w:pos="6190"/>
        </w:tabs>
        <w:ind w:left="-851" w:right="-284"/>
        <w:jc w:val="both"/>
        <w:rPr>
          <w:sz w:val="26"/>
          <w:szCs w:val="26"/>
        </w:rPr>
      </w:pPr>
    </w:p>
    <w:p w:rsidR="00395994" w:rsidRDefault="00395994" w:rsidP="00CA500F">
      <w:pPr>
        <w:pStyle w:val="2"/>
        <w:ind w:right="480"/>
        <w:jc w:val="left"/>
        <w:rPr>
          <w:sz w:val="24"/>
          <w:szCs w:val="24"/>
        </w:rPr>
      </w:pPr>
    </w:p>
    <w:p w:rsidR="00395994" w:rsidRDefault="00395994" w:rsidP="001012B9">
      <w:pPr>
        <w:pStyle w:val="2"/>
        <w:rPr>
          <w:sz w:val="24"/>
          <w:szCs w:val="24"/>
        </w:rPr>
      </w:pPr>
    </w:p>
    <w:p w:rsidR="001012B9" w:rsidRPr="00395994" w:rsidRDefault="001012B9" w:rsidP="001012B9">
      <w:pPr>
        <w:pStyle w:val="2"/>
        <w:rPr>
          <w:sz w:val="24"/>
          <w:szCs w:val="24"/>
        </w:rPr>
      </w:pPr>
      <w:r w:rsidRPr="00395994">
        <w:rPr>
          <w:sz w:val="24"/>
          <w:szCs w:val="24"/>
        </w:rPr>
        <w:t>Приложение № 1</w:t>
      </w:r>
    </w:p>
    <w:p w:rsidR="001012B9" w:rsidRPr="00395994" w:rsidRDefault="001012B9" w:rsidP="001012B9">
      <w:pPr>
        <w:tabs>
          <w:tab w:val="left" w:pos="6190"/>
        </w:tabs>
        <w:jc w:val="right"/>
      </w:pPr>
      <w:r w:rsidRPr="00395994">
        <w:t xml:space="preserve">к постановлению Главы </w:t>
      </w:r>
    </w:p>
    <w:p w:rsidR="001012B9" w:rsidRPr="00395994" w:rsidRDefault="001012B9" w:rsidP="001012B9">
      <w:pPr>
        <w:tabs>
          <w:tab w:val="left" w:pos="6190"/>
        </w:tabs>
        <w:jc w:val="right"/>
      </w:pPr>
      <w:r w:rsidRPr="00395994">
        <w:t>Табулгинского сельсовета</w:t>
      </w:r>
    </w:p>
    <w:p w:rsidR="001012B9" w:rsidRPr="00395994" w:rsidRDefault="001012B9" w:rsidP="001012B9">
      <w:pPr>
        <w:tabs>
          <w:tab w:val="left" w:pos="6190"/>
        </w:tabs>
        <w:jc w:val="right"/>
      </w:pPr>
      <w:r w:rsidRPr="00395994">
        <w:t>Чистоозерного района</w:t>
      </w:r>
    </w:p>
    <w:p w:rsidR="001012B9" w:rsidRPr="00395994" w:rsidRDefault="00CA500F" w:rsidP="001012B9">
      <w:pPr>
        <w:tabs>
          <w:tab w:val="left" w:pos="6190"/>
        </w:tabs>
        <w:jc w:val="right"/>
      </w:pPr>
      <w:r>
        <w:t xml:space="preserve">от </w:t>
      </w:r>
      <w:r w:rsidR="006D58BE">
        <w:t>________</w:t>
      </w:r>
      <w:r w:rsidR="001012B9" w:rsidRPr="00395994">
        <w:t xml:space="preserve">  № </w:t>
      </w:r>
      <w:r w:rsidR="006D58BE">
        <w:t>____</w:t>
      </w:r>
      <w:bookmarkStart w:id="0" w:name="_GoBack"/>
      <w:bookmarkEnd w:id="0"/>
    </w:p>
    <w:p w:rsidR="001012B9" w:rsidRDefault="001012B9" w:rsidP="001012B9">
      <w:pPr>
        <w:tabs>
          <w:tab w:val="left" w:pos="6190"/>
        </w:tabs>
        <w:jc w:val="right"/>
        <w:rPr>
          <w:sz w:val="28"/>
          <w:szCs w:val="28"/>
        </w:rPr>
      </w:pPr>
    </w:p>
    <w:p w:rsidR="00395994" w:rsidRDefault="00395994" w:rsidP="001012B9">
      <w:pPr>
        <w:pStyle w:val="1"/>
        <w:tabs>
          <w:tab w:val="left" w:pos="6190"/>
        </w:tabs>
        <w:rPr>
          <w:b/>
          <w:bCs/>
        </w:rPr>
      </w:pPr>
    </w:p>
    <w:p w:rsidR="00395994" w:rsidRDefault="00395994" w:rsidP="001012B9">
      <w:pPr>
        <w:pStyle w:val="1"/>
        <w:tabs>
          <w:tab w:val="left" w:pos="6190"/>
        </w:tabs>
        <w:rPr>
          <w:b/>
          <w:bCs/>
        </w:rPr>
      </w:pPr>
    </w:p>
    <w:p w:rsidR="00395994" w:rsidRDefault="00395994" w:rsidP="00395994"/>
    <w:p w:rsidR="00395994" w:rsidRPr="00395994" w:rsidRDefault="00395994" w:rsidP="00395994"/>
    <w:p w:rsidR="00395994" w:rsidRDefault="00395994" w:rsidP="001012B9">
      <w:pPr>
        <w:pStyle w:val="1"/>
        <w:tabs>
          <w:tab w:val="left" w:pos="6190"/>
        </w:tabs>
        <w:rPr>
          <w:b/>
          <w:bCs/>
        </w:rPr>
      </w:pPr>
    </w:p>
    <w:p w:rsidR="001012B9" w:rsidRPr="00395994" w:rsidRDefault="001012B9" w:rsidP="001012B9">
      <w:pPr>
        <w:pStyle w:val="1"/>
        <w:tabs>
          <w:tab w:val="left" w:pos="6190"/>
        </w:tabs>
        <w:rPr>
          <w:b/>
          <w:bCs/>
          <w:sz w:val="24"/>
          <w:szCs w:val="24"/>
        </w:rPr>
      </w:pPr>
      <w:r w:rsidRPr="00395994">
        <w:rPr>
          <w:b/>
          <w:bCs/>
          <w:sz w:val="24"/>
          <w:szCs w:val="24"/>
        </w:rPr>
        <w:t xml:space="preserve">ПЕРЕЧЕНЬ </w:t>
      </w:r>
    </w:p>
    <w:p w:rsidR="001012B9" w:rsidRPr="00395994" w:rsidRDefault="001012B9" w:rsidP="001012B9">
      <w:pPr>
        <w:tabs>
          <w:tab w:val="left" w:pos="6190"/>
        </w:tabs>
        <w:jc w:val="center"/>
        <w:rPr>
          <w:b/>
          <w:bCs/>
        </w:rPr>
      </w:pPr>
      <w:r w:rsidRPr="00395994">
        <w:rPr>
          <w:b/>
          <w:bCs/>
        </w:rPr>
        <w:t>специальных и социально-значимых перевозок</w:t>
      </w:r>
    </w:p>
    <w:p w:rsidR="001012B9" w:rsidRPr="00395994" w:rsidRDefault="001012B9" w:rsidP="001012B9">
      <w:pPr>
        <w:jc w:val="center"/>
        <w:rPr>
          <w:b/>
          <w:bCs/>
        </w:rPr>
      </w:pPr>
    </w:p>
    <w:p w:rsidR="001012B9" w:rsidRPr="00395994" w:rsidRDefault="001012B9" w:rsidP="001012B9">
      <w:pPr>
        <w:pStyle w:val="21"/>
        <w:numPr>
          <w:ilvl w:val="0"/>
          <w:numId w:val="2"/>
        </w:numPr>
        <w:rPr>
          <w:sz w:val="24"/>
          <w:szCs w:val="24"/>
        </w:rPr>
      </w:pPr>
      <w:r w:rsidRPr="00395994">
        <w:rPr>
          <w:sz w:val="24"/>
          <w:szCs w:val="24"/>
        </w:rPr>
        <w:t>Перевозка скоропортящихся (со сроком хранения не более месяца) продуктов питания, в том числе муки, молока.</w:t>
      </w:r>
    </w:p>
    <w:p w:rsidR="001012B9" w:rsidRPr="00395994" w:rsidRDefault="001012B9" w:rsidP="001012B9">
      <w:pPr>
        <w:numPr>
          <w:ilvl w:val="0"/>
          <w:numId w:val="2"/>
        </w:numPr>
        <w:jc w:val="both"/>
      </w:pPr>
      <w:r w:rsidRPr="00395994">
        <w:t>Перевозка грубых, сочных,  кормов, комбикормов для животноводства и птицеводства.</w:t>
      </w:r>
    </w:p>
    <w:p w:rsidR="001012B9" w:rsidRPr="00395994" w:rsidRDefault="001012B9" w:rsidP="001012B9">
      <w:pPr>
        <w:numPr>
          <w:ilvl w:val="0"/>
          <w:numId w:val="2"/>
        </w:numPr>
        <w:jc w:val="both"/>
      </w:pPr>
      <w:r w:rsidRPr="00395994">
        <w:t>Перевозка зерна, посевного материала и удобрений для нужд сельского хозяйства.</w:t>
      </w:r>
    </w:p>
    <w:p w:rsidR="001012B9" w:rsidRPr="00395994" w:rsidRDefault="001012B9" w:rsidP="001012B9">
      <w:pPr>
        <w:numPr>
          <w:ilvl w:val="0"/>
          <w:numId w:val="2"/>
        </w:numPr>
        <w:jc w:val="both"/>
      </w:pPr>
      <w:r w:rsidRPr="00395994">
        <w:t>Перевозка топлива (дрова и уголь), в том числе сжиженного газа в баллонах для нужд населения муниципального образования Табулгинского сельсовета Чистоозерного района Новосибирской области.</w:t>
      </w:r>
    </w:p>
    <w:p w:rsidR="001012B9" w:rsidRPr="00395994" w:rsidRDefault="001012B9" w:rsidP="00395994">
      <w:pPr>
        <w:pStyle w:val="a7"/>
        <w:numPr>
          <w:ilvl w:val="0"/>
          <w:numId w:val="2"/>
        </w:numPr>
      </w:pPr>
      <w:r w:rsidRPr="00395994">
        <w:t>Перевозка твердых и жидких бытовых отходов</w:t>
      </w:r>
      <w:r w:rsidR="00395994">
        <w:t>.</w:t>
      </w:r>
    </w:p>
    <w:p w:rsidR="00092F5E" w:rsidRPr="00395994" w:rsidRDefault="00092F5E"/>
    <w:sectPr w:rsidR="00092F5E" w:rsidRPr="00395994" w:rsidSect="0039599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D27"/>
    <w:multiLevelType w:val="hybridMultilevel"/>
    <w:tmpl w:val="EDC06EBA"/>
    <w:lvl w:ilvl="0" w:tplc="0CEAE9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6D5DB3"/>
    <w:multiLevelType w:val="hybridMultilevel"/>
    <w:tmpl w:val="0A1C416C"/>
    <w:lvl w:ilvl="0" w:tplc="E842D8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2B9"/>
    <w:rsid w:val="00006B05"/>
    <w:rsid w:val="000107F1"/>
    <w:rsid w:val="00016CAE"/>
    <w:rsid w:val="00027C19"/>
    <w:rsid w:val="00092F5E"/>
    <w:rsid w:val="000E3EB1"/>
    <w:rsid w:val="000E4C1E"/>
    <w:rsid w:val="001012B9"/>
    <w:rsid w:val="001114E4"/>
    <w:rsid w:val="00151DF4"/>
    <w:rsid w:val="001F2059"/>
    <w:rsid w:val="002015BD"/>
    <w:rsid w:val="002032A7"/>
    <w:rsid w:val="002340AF"/>
    <w:rsid w:val="00234303"/>
    <w:rsid w:val="002B2BB7"/>
    <w:rsid w:val="00300060"/>
    <w:rsid w:val="0032042F"/>
    <w:rsid w:val="00334288"/>
    <w:rsid w:val="00395994"/>
    <w:rsid w:val="003E619D"/>
    <w:rsid w:val="0044759D"/>
    <w:rsid w:val="004730A0"/>
    <w:rsid w:val="00480B29"/>
    <w:rsid w:val="004A2C08"/>
    <w:rsid w:val="004B6584"/>
    <w:rsid w:val="004E0A66"/>
    <w:rsid w:val="004E14B1"/>
    <w:rsid w:val="005161F1"/>
    <w:rsid w:val="0055439B"/>
    <w:rsid w:val="005E040B"/>
    <w:rsid w:val="00603E55"/>
    <w:rsid w:val="00616333"/>
    <w:rsid w:val="00685C46"/>
    <w:rsid w:val="00694AC7"/>
    <w:rsid w:val="00694B32"/>
    <w:rsid w:val="006C6840"/>
    <w:rsid w:val="006D58BE"/>
    <w:rsid w:val="006F0423"/>
    <w:rsid w:val="00782C9F"/>
    <w:rsid w:val="007E4E13"/>
    <w:rsid w:val="007F707B"/>
    <w:rsid w:val="008433D6"/>
    <w:rsid w:val="0086503F"/>
    <w:rsid w:val="0090280D"/>
    <w:rsid w:val="009854B3"/>
    <w:rsid w:val="00994C6B"/>
    <w:rsid w:val="00A21C6A"/>
    <w:rsid w:val="00A621CF"/>
    <w:rsid w:val="00A81406"/>
    <w:rsid w:val="00B04012"/>
    <w:rsid w:val="00B05EA1"/>
    <w:rsid w:val="00B06DF5"/>
    <w:rsid w:val="00B737A3"/>
    <w:rsid w:val="00BF6445"/>
    <w:rsid w:val="00C335CF"/>
    <w:rsid w:val="00CA500F"/>
    <w:rsid w:val="00D85972"/>
    <w:rsid w:val="00DC5C7E"/>
    <w:rsid w:val="00E06A9E"/>
    <w:rsid w:val="00E22AE4"/>
    <w:rsid w:val="00E44A28"/>
    <w:rsid w:val="00E61F6B"/>
    <w:rsid w:val="00F3110C"/>
    <w:rsid w:val="00F319D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8ED"/>
  <w15:docId w15:val="{B8825234-BDB8-434F-91C4-A84E3CDE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12B9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12B9"/>
    <w:pPr>
      <w:keepNext/>
      <w:tabs>
        <w:tab w:val="left" w:pos="619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012B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012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1012B9"/>
    <w:pPr>
      <w:tabs>
        <w:tab w:val="left" w:pos="6190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0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4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4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2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10</cp:revision>
  <cp:lastPrinted>2019-03-14T03:24:00Z</cp:lastPrinted>
  <dcterms:created xsi:type="dcterms:W3CDTF">2017-03-27T04:05:00Z</dcterms:created>
  <dcterms:modified xsi:type="dcterms:W3CDTF">2021-03-17T05:49:00Z</dcterms:modified>
</cp:coreProperties>
</file>