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F2" w:rsidRPr="0039011D" w:rsidRDefault="00AD6DF2" w:rsidP="007106ED">
      <w:pPr>
        <w:ind w:right="-284"/>
        <w:rPr>
          <w:b/>
          <w:bCs/>
          <w:sz w:val="26"/>
          <w:szCs w:val="26"/>
        </w:rPr>
      </w:pPr>
    </w:p>
    <w:p w:rsidR="00AD6DF2" w:rsidRPr="0039011D" w:rsidRDefault="00AD6DF2" w:rsidP="00AD6DF2">
      <w:pPr>
        <w:ind w:left="-851" w:right="-284"/>
        <w:jc w:val="center"/>
        <w:rPr>
          <w:b/>
          <w:bCs/>
          <w:sz w:val="26"/>
          <w:szCs w:val="26"/>
        </w:rPr>
      </w:pPr>
      <w:r w:rsidRPr="0039011D">
        <w:rPr>
          <w:b/>
          <w:bCs/>
          <w:sz w:val="26"/>
          <w:szCs w:val="26"/>
        </w:rPr>
        <w:t xml:space="preserve">ГЛАВА </w:t>
      </w:r>
      <w:r w:rsidRPr="0039011D">
        <w:rPr>
          <w:b/>
          <w:bCs/>
          <w:sz w:val="26"/>
          <w:szCs w:val="26"/>
        </w:rPr>
        <w:br/>
        <w:t>ТАБУЛГИНСКОГО СЕЛЬСОВЕТА</w:t>
      </w:r>
      <w:r w:rsidRPr="0039011D">
        <w:rPr>
          <w:b/>
          <w:bCs/>
          <w:sz w:val="26"/>
          <w:szCs w:val="26"/>
        </w:rPr>
        <w:br/>
        <w:t xml:space="preserve">ЧИСТООЗЕРНОГО РАЙОНА </w:t>
      </w:r>
      <w:r w:rsidRPr="0039011D">
        <w:rPr>
          <w:b/>
          <w:bCs/>
          <w:sz w:val="26"/>
          <w:szCs w:val="26"/>
        </w:rPr>
        <w:br/>
        <w:t>НОВОСИБИРСКОЙ ОБЛАСТИ</w:t>
      </w:r>
      <w:r w:rsidRPr="0039011D">
        <w:rPr>
          <w:b/>
          <w:bCs/>
          <w:sz w:val="26"/>
          <w:szCs w:val="26"/>
        </w:rPr>
        <w:br/>
      </w:r>
      <w:r w:rsidRPr="0039011D">
        <w:rPr>
          <w:b/>
          <w:bCs/>
          <w:sz w:val="26"/>
          <w:szCs w:val="26"/>
        </w:rPr>
        <w:br/>
      </w:r>
      <w:r w:rsidR="007649D9">
        <w:rPr>
          <w:b/>
          <w:bCs/>
          <w:sz w:val="26"/>
          <w:szCs w:val="26"/>
        </w:rPr>
        <w:t>РАСПОРЯЖЕНИЕ</w:t>
      </w:r>
    </w:p>
    <w:p w:rsidR="00AD6DF2" w:rsidRPr="0039011D" w:rsidRDefault="00AD6DF2" w:rsidP="00AD6DF2">
      <w:pPr>
        <w:ind w:left="-851" w:right="-284"/>
        <w:jc w:val="center"/>
        <w:rPr>
          <w:b/>
          <w:bCs/>
          <w:sz w:val="26"/>
          <w:szCs w:val="26"/>
        </w:rPr>
      </w:pPr>
      <w:r w:rsidRPr="0039011D">
        <w:rPr>
          <w:b/>
          <w:bCs/>
          <w:sz w:val="26"/>
          <w:szCs w:val="26"/>
        </w:rPr>
        <w:br/>
      </w:r>
    </w:p>
    <w:p w:rsidR="00AD6DF2" w:rsidRPr="0039011D" w:rsidRDefault="00EB0BB4" w:rsidP="00AD6DF2">
      <w:pPr>
        <w:ind w:left="-851" w:righ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</w:t>
      </w:r>
      <w:r w:rsidR="002B6DA9">
        <w:rPr>
          <w:b/>
          <w:sz w:val="26"/>
          <w:szCs w:val="26"/>
        </w:rPr>
        <w:t xml:space="preserve">     15</w:t>
      </w:r>
      <w:r w:rsidR="007106ED" w:rsidRPr="0039011D">
        <w:rPr>
          <w:b/>
          <w:sz w:val="26"/>
          <w:szCs w:val="26"/>
        </w:rPr>
        <w:t>.0</w:t>
      </w:r>
      <w:r w:rsidR="002B6DA9">
        <w:rPr>
          <w:b/>
          <w:sz w:val="26"/>
          <w:szCs w:val="26"/>
        </w:rPr>
        <w:t>4</w:t>
      </w:r>
      <w:r w:rsidR="007106ED" w:rsidRPr="0039011D">
        <w:rPr>
          <w:b/>
          <w:sz w:val="26"/>
          <w:szCs w:val="26"/>
        </w:rPr>
        <w:t>.2021</w:t>
      </w:r>
      <w:r w:rsidR="00AD6DF2" w:rsidRPr="0039011D">
        <w:rPr>
          <w:b/>
          <w:sz w:val="26"/>
          <w:szCs w:val="26"/>
        </w:rPr>
        <w:t xml:space="preserve">   </w:t>
      </w:r>
      <w:r w:rsidR="0039011D"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 xml:space="preserve">       </w:t>
      </w:r>
      <w:r w:rsidR="0039011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 w:rsidR="00AD6DF2" w:rsidRPr="0039011D">
        <w:rPr>
          <w:b/>
          <w:sz w:val="26"/>
          <w:szCs w:val="26"/>
        </w:rPr>
        <w:t xml:space="preserve"> п.Табулга                                        № </w:t>
      </w:r>
      <w:r w:rsidR="006143A2">
        <w:rPr>
          <w:b/>
          <w:sz w:val="26"/>
          <w:szCs w:val="26"/>
        </w:rPr>
        <w:t>10</w:t>
      </w:r>
    </w:p>
    <w:p w:rsidR="00AD6DF2" w:rsidRPr="0039011D" w:rsidRDefault="00AD6DF2" w:rsidP="00AD6DF2">
      <w:pPr>
        <w:ind w:left="-851" w:right="-284"/>
        <w:jc w:val="both"/>
        <w:rPr>
          <w:b/>
          <w:sz w:val="26"/>
          <w:szCs w:val="26"/>
        </w:rPr>
      </w:pPr>
    </w:p>
    <w:p w:rsidR="00AD6DF2" w:rsidRPr="0039011D" w:rsidRDefault="00AD6DF2" w:rsidP="00AD6DF2">
      <w:pPr>
        <w:ind w:left="-851" w:right="-284"/>
        <w:jc w:val="both"/>
        <w:rPr>
          <w:b/>
          <w:sz w:val="26"/>
          <w:szCs w:val="26"/>
        </w:rPr>
      </w:pPr>
    </w:p>
    <w:p w:rsidR="0039011D" w:rsidRPr="0039011D" w:rsidRDefault="0039011D" w:rsidP="0039011D">
      <w:pPr>
        <w:shd w:val="clear" w:color="auto" w:fill="FFFFFF"/>
        <w:spacing w:after="240"/>
        <w:jc w:val="center"/>
        <w:textAlignment w:val="baseline"/>
        <w:outlineLvl w:val="1"/>
        <w:rPr>
          <w:b/>
          <w:bCs/>
          <w:sz w:val="26"/>
          <w:szCs w:val="26"/>
        </w:rPr>
      </w:pPr>
      <w:r w:rsidRPr="0039011D">
        <w:rPr>
          <w:b/>
          <w:bCs/>
          <w:sz w:val="26"/>
          <w:szCs w:val="26"/>
        </w:rPr>
        <w:t xml:space="preserve">Об утверждении </w:t>
      </w:r>
      <w:r>
        <w:rPr>
          <w:b/>
          <w:bCs/>
          <w:sz w:val="26"/>
          <w:szCs w:val="26"/>
        </w:rPr>
        <w:t>П</w:t>
      </w:r>
      <w:r w:rsidRPr="0039011D">
        <w:rPr>
          <w:b/>
          <w:bCs/>
          <w:sz w:val="26"/>
          <w:szCs w:val="26"/>
        </w:rPr>
        <w:t xml:space="preserve">лана проведения проверок соблюдения муниципального жилищного контроля на территории </w:t>
      </w:r>
      <w:r>
        <w:rPr>
          <w:b/>
          <w:bCs/>
          <w:sz w:val="26"/>
          <w:szCs w:val="26"/>
        </w:rPr>
        <w:t xml:space="preserve">Табулгинского </w:t>
      </w:r>
      <w:r w:rsidRPr="0039011D">
        <w:rPr>
          <w:b/>
          <w:bCs/>
          <w:sz w:val="26"/>
          <w:szCs w:val="26"/>
        </w:rPr>
        <w:t xml:space="preserve">МО </w:t>
      </w:r>
      <w:r>
        <w:rPr>
          <w:b/>
          <w:bCs/>
          <w:sz w:val="26"/>
          <w:szCs w:val="26"/>
        </w:rPr>
        <w:br/>
        <w:t>Чистоозерного района Новосибирской области</w:t>
      </w:r>
      <w:r w:rsidRPr="0039011D">
        <w:rPr>
          <w:b/>
          <w:bCs/>
          <w:sz w:val="26"/>
          <w:szCs w:val="26"/>
        </w:rPr>
        <w:t xml:space="preserve"> на 20</w:t>
      </w:r>
      <w:r>
        <w:rPr>
          <w:b/>
          <w:bCs/>
          <w:sz w:val="26"/>
          <w:szCs w:val="26"/>
        </w:rPr>
        <w:t xml:space="preserve">21 </w:t>
      </w:r>
      <w:r w:rsidRPr="0039011D">
        <w:rPr>
          <w:b/>
          <w:bCs/>
          <w:sz w:val="26"/>
          <w:szCs w:val="26"/>
        </w:rPr>
        <w:t>год</w:t>
      </w:r>
    </w:p>
    <w:p w:rsidR="007D71C3" w:rsidRPr="00D77584" w:rsidRDefault="007D71C3" w:rsidP="00EC2E31">
      <w:pPr>
        <w:jc w:val="center"/>
        <w:rPr>
          <w:sz w:val="22"/>
          <w:szCs w:val="22"/>
        </w:rPr>
      </w:pPr>
    </w:p>
    <w:p w:rsidR="0039011D" w:rsidRPr="007649D9" w:rsidRDefault="007649D9" w:rsidP="0039011D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  <w:r w:rsidRPr="007649D9">
        <w:rPr>
          <w:sz w:val="26"/>
          <w:szCs w:val="26"/>
        </w:rPr>
        <w:t>1.</w:t>
      </w:r>
      <w:r w:rsidR="0039011D" w:rsidRPr="007649D9">
        <w:rPr>
          <w:sz w:val="26"/>
          <w:szCs w:val="26"/>
        </w:rPr>
        <w:t xml:space="preserve">Утвердить План проведения проверок соблюдения муниципального жилищного контроля на территории </w:t>
      </w:r>
      <w:r w:rsidRPr="007649D9">
        <w:rPr>
          <w:sz w:val="26"/>
          <w:szCs w:val="26"/>
        </w:rPr>
        <w:t xml:space="preserve">Табулгинского </w:t>
      </w:r>
      <w:r w:rsidR="0039011D" w:rsidRPr="007649D9">
        <w:rPr>
          <w:sz w:val="26"/>
          <w:szCs w:val="26"/>
        </w:rPr>
        <w:t xml:space="preserve">МО </w:t>
      </w:r>
      <w:r w:rsidRPr="007649D9">
        <w:rPr>
          <w:bCs/>
          <w:sz w:val="26"/>
          <w:szCs w:val="26"/>
        </w:rPr>
        <w:t>Чистоозерного района Новосибирской области</w:t>
      </w:r>
      <w:r w:rsidRPr="0039011D">
        <w:rPr>
          <w:bCs/>
          <w:sz w:val="26"/>
          <w:szCs w:val="26"/>
        </w:rPr>
        <w:t xml:space="preserve"> </w:t>
      </w:r>
      <w:r w:rsidR="0039011D" w:rsidRPr="007649D9">
        <w:rPr>
          <w:sz w:val="26"/>
          <w:szCs w:val="26"/>
        </w:rPr>
        <w:t>на 20</w:t>
      </w:r>
      <w:r w:rsidRPr="007649D9">
        <w:rPr>
          <w:sz w:val="26"/>
          <w:szCs w:val="26"/>
        </w:rPr>
        <w:t>21</w:t>
      </w:r>
      <w:r w:rsidR="0039011D" w:rsidRPr="007649D9">
        <w:rPr>
          <w:sz w:val="26"/>
          <w:szCs w:val="26"/>
        </w:rPr>
        <w:t xml:space="preserve"> год согласно приложени</w:t>
      </w:r>
      <w:r w:rsidRPr="007649D9">
        <w:rPr>
          <w:sz w:val="26"/>
          <w:szCs w:val="26"/>
        </w:rPr>
        <w:t>ю.</w:t>
      </w:r>
    </w:p>
    <w:p w:rsidR="007649D9" w:rsidRPr="007649D9" w:rsidRDefault="007649D9" w:rsidP="0039011D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</w:p>
    <w:p w:rsidR="0039011D" w:rsidRPr="007649D9" w:rsidRDefault="007649D9" w:rsidP="007649D9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Cs/>
          <w:sz w:val="26"/>
          <w:szCs w:val="26"/>
        </w:rPr>
      </w:pPr>
      <w:r w:rsidRPr="007649D9">
        <w:rPr>
          <w:sz w:val="26"/>
          <w:szCs w:val="26"/>
        </w:rPr>
        <w:t>2.</w:t>
      </w:r>
      <w:r w:rsidR="0039011D" w:rsidRPr="007649D9">
        <w:rPr>
          <w:sz w:val="26"/>
          <w:szCs w:val="26"/>
        </w:rPr>
        <w:t xml:space="preserve">Установить, что целью проведения проверок является осуществление муниципального жилищного контроля на территории </w:t>
      </w:r>
      <w:r w:rsidRPr="007649D9">
        <w:rPr>
          <w:sz w:val="26"/>
          <w:szCs w:val="26"/>
        </w:rPr>
        <w:t xml:space="preserve">Табулгинского МО </w:t>
      </w:r>
      <w:r w:rsidRPr="007649D9">
        <w:rPr>
          <w:bCs/>
          <w:sz w:val="26"/>
          <w:szCs w:val="26"/>
        </w:rPr>
        <w:t>Чистоозерного района Новосибирской области.</w:t>
      </w:r>
    </w:p>
    <w:p w:rsidR="007649D9" w:rsidRPr="0039011D" w:rsidRDefault="007649D9" w:rsidP="007649D9">
      <w:pPr>
        <w:pStyle w:val="formattext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</w:p>
    <w:p w:rsidR="00AD6DF2" w:rsidRDefault="0039011D" w:rsidP="0039011D">
      <w:pPr>
        <w:ind w:left="284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>3</w:t>
      </w:r>
      <w:r w:rsidR="007649D9">
        <w:rPr>
          <w:sz w:val="26"/>
          <w:szCs w:val="26"/>
        </w:rPr>
        <w:t>.</w:t>
      </w:r>
      <w:r w:rsidR="00AD6DF2" w:rsidRPr="0039011D">
        <w:rPr>
          <w:sz w:val="26"/>
          <w:szCs w:val="26"/>
        </w:rPr>
        <w:t xml:space="preserve">Опубликовать настоящее постановление в периодичном печатном издании «Муниципальные вести» и разместить на официальном сайте администрации Табулгинского сельсовета Чистоозерного района Новосибирской области </w:t>
      </w:r>
      <w:hyperlink r:id="rId5" w:history="1">
        <w:r w:rsidR="00AD6DF2" w:rsidRPr="0039011D">
          <w:rPr>
            <w:rStyle w:val="a8"/>
            <w:b/>
            <w:color w:val="auto"/>
            <w:sz w:val="26"/>
            <w:szCs w:val="26"/>
            <w:lang w:val="en-US"/>
          </w:rPr>
          <w:t>http</w:t>
        </w:r>
        <w:r w:rsidR="00AD6DF2" w:rsidRPr="0039011D">
          <w:rPr>
            <w:rStyle w:val="a8"/>
            <w:b/>
            <w:color w:val="auto"/>
            <w:sz w:val="26"/>
            <w:szCs w:val="26"/>
          </w:rPr>
          <w:t>://</w:t>
        </w:r>
        <w:proofErr w:type="spellStart"/>
        <w:r w:rsidR="00AD6DF2" w:rsidRPr="0039011D">
          <w:rPr>
            <w:rStyle w:val="a8"/>
            <w:b/>
            <w:color w:val="auto"/>
            <w:sz w:val="26"/>
            <w:szCs w:val="26"/>
            <w:lang w:val="en-US"/>
          </w:rPr>
          <w:t>admtabul</w:t>
        </w:r>
        <w:proofErr w:type="spellEnd"/>
        <w:r w:rsidR="00AD6DF2" w:rsidRPr="0039011D">
          <w:rPr>
            <w:rStyle w:val="a8"/>
            <w:b/>
            <w:color w:val="auto"/>
            <w:sz w:val="26"/>
            <w:szCs w:val="26"/>
          </w:rPr>
          <w:t>.</w:t>
        </w:r>
        <w:proofErr w:type="spellStart"/>
        <w:r w:rsidR="00AD6DF2" w:rsidRPr="0039011D">
          <w:rPr>
            <w:rStyle w:val="a8"/>
            <w:b/>
            <w:color w:val="auto"/>
            <w:sz w:val="26"/>
            <w:szCs w:val="26"/>
            <w:lang w:val="en-US"/>
          </w:rPr>
          <w:t>nso</w:t>
        </w:r>
        <w:proofErr w:type="spellEnd"/>
        <w:r w:rsidR="00AD6DF2" w:rsidRPr="0039011D">
          <w:rPr>
            <w:rStyle w:val="a8"/>
            <w:b/>
            <w:color w:val="auto"/>
            <w:sz w:val="26"/>
            <w:szCs w:val="26"/>
          </w:rPr>
          <w:t>.</w:t>
        </w:r>
        <w:proofErr w:type="spellStart"/>
        <w:r w:rsidR="00AD6DF2" w:rsidRPr="0039011D">
          <w:rPr>
            <w:rStyle w:val="a8"/>
            <w:b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AD6DF2" w:rsidRPr="0039011D">
        <w:rPr>
          <w:b/>
          <w:sz w:val="26"/>
          <w:szCs w:val="26"/>
          <w:u w:val="single"/>
        </w:rPr>
        <w:t>.</w:t>
      </w:r>
    </w:p>
    <w:p w:rsidR="0039011D" w:rsidRPr="0039011D" w:rsidRDefault="0039011D" w:rsidP="0039011D">
      <w:pPr>
        <w:ind w:left="284"/>
        <w:jc w:val="both"/>
        <w:rPr>
          <w:b/>
          <w:sz w:val="26"/>
          <w:szCs w:val="26"/>
          <w:u w:val="single"/>
        </w:rPr>
      </w:pPr>
    </w:p>
    <w:p w:rsidR="00267874" w:rsidRPr="0039011D" w:rsidRDefault="007649D9" w:rsidP="007649D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 </w:t>
      </w:r>
      <w:r w:rsidR="00AD6DF2" w:rsidRPr="0039011D">
        <w:rPr>
          <w:sz w:val="26"/>
          <w:szCs w:val="26"/>
        </w:rPr>
        <w:t xml:space="preserve">Контроль за исполнением </w:t>
      </w:r>
      <w:r w:rsidR="00143858" w:rsidRPr="0039011D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 xml:space="preserve">постановления оставляю </w:t>
      </w:r>
      <w:r w:rsidR="00EB0BB4">
        <w:rPr>
          <w:sz w:val="26"/>
          <w:szCs w:val="26"/>
        </w:rPr>
        <w:t xml:space="preserve">за </w:t>
      </w:r>
      <w:r w:rsidR="00267874" w:rsidRPr="0039011D">
        <w:rPr>
          <w:sz w:val="26"/>
          <w:szCs w:val="26"/>
        </w:rPr>
        <w:t xml:space="preserve">собой.      </w:t>
      </w:r>
    </w:p>
    <w:p w:rsidR="00267874" w:rsidRPr="0039011D" w:rsidRDefault="00267874" w:rsidP="0039011D">
      <w:pPr>
        <w:ind w:left="284"/>
        <w:jc w:val="both"/>
        <w:rPr>
          <w:sz w:val="26"/>
          <w:szCs w:val="26"/>
        </w:rPr>
      </w:pPr>
    </w:p>
    <w:p w:rsidR="00267874" w:rsidRPr="0039011D" w:rsidRDefault="00267874" w:rsidP="0039011D">
      <w:pPr>
        <w:ind w:left="284"/>
        <w:jc w:val="both"/>
        <w:rPr>
          <w:sz w:val="26"/>
          <w:szCs w:val="26"/>
        </w:rPr>
      </w:pPr>
    </w:p>
    <w:p w:rsidR="00D77584" w:rsidRPr="0039011D" w:rsidRDefault="00D77584" w:rsidP="0039011D">
      <w:pPr>
        <w:ind w:left="284"/>
        <w:jc w:val="both"/>
        <w:rPr>
          <w:sz w:val="26"/>
          <w:szCs w:val="26"/>
        </w:rPr>
      </w:pPr>
    </w:p>
    <w:p w:rsidR="00267874" w:rsidRPr="0039011D" w:rsidRDefault="00267874" w:rsidP="0039011D">
      <w:pPr>
        <w:ind w:left="284"/>
        <w:jc w:val="both"/>
        <w:rPr>
          <w:sz w:val="26"/>
          <w:szCs w:val="26"/>
        </w:rPr>
      </w:pPr>
    </w:p>
    <w:p w:rsidR="00267874" w:rsidRPr="0039011D" w:rsidRDefault="00267874" w:rsidP="0039011D">
      <w:pPr>
        <w:ind w:left="284"/>
        <w:jc w:val="both"/>
        <w:rPr>
          <w:sz w:val="26"/>
          <w:szCs w:val="26"/>
        </w:rPr>
      </w:pPr>
      <w:r w:rsidRPr="0039011D">
        <w:rPr>
          <w:sz w:val="26"/>
          <w:szCs w:val="26"/>
        </w:rPr>
        <w:t>Глава</w:t>
      </w:r>
      <w:r w:rsidR="00286513" w:rsidRPr="0039011D">
        <w:rPr>
          <w:sz w:val="26"/>
          <w:szCs w:val="26"/>
        </w:rPr>
        <w:t xml:space="preserve"> </w:t>
      </w:r>
      <w:r w:rsidRPr="0039011D">
        <w:rPr>
          <w:sz w:val="26"/>
          <w:szCs w:val="26"/>
        </w:rPr>
        <w:t>Табулгинского сельсовета</w:t>
      </w:r>
    </w:p>
    <w:p w:rsidR="00267874" w:rsidRPr="0039011D" w:rsidRDefault="00267874" w:rsidP="0039011D">
      <w:pPr>
        <w:ind w:left="284"/>
        <w:jc w:val="both"/>
        <w:rPr>
          <w:sz w:val="26"/>
          <w:szCs w:val="26"/>
        </w:rPr>
      </w:pPr>
      <w:r w:rsidRPr="0039011D">
        <w:rPr>
          <w:sz w:val="26"/>
          <w:szCs w:val="26"/>
        </w:rPr>
        <w:t xml:space="preserve">Чистоозерного района </w:t>
      </w:r>
    </w:p>
    <w:p w:rsidR="007D71C3" w:rsidRPr="0039011D" w:rsidRDefault="007649D9" w:rsidP="0039011D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Новосибирской </w:t>
      </w:r>
      <w:r w:rsidR="00267874" w:rsidRPr="0039011D">
        <w:rPr>
          <w:sz w:val="26"/>
          <w:szCs w:val="26"/>
        </w:rPr>
        <w:t>области</w:t>
      </w:r>
      <w:r w:rsidR="00286513" w:rsidRPr="0039011D">
        <w:rPr>
          <w:sz w:val="26"/>
          <w:szCs w:val="26"/>
        </w:rPr>
        <w:t xml:space="preserve">                                                                      </w:t>
      </w:r>
      <w:proofErr w:type="spellStart"/>
      <w:r w:rsidR="00267874" w:rsidRPr="0039011D">
        <w:rPr>
          <w:sz w:val="26"/>
          <w:szCs w:val="26"/>
        </w:rPr>
        <w:t>Тилипенко</w:t>
      </w:r>
      <w:proofErr w:type="spellEnd"/>
      <w:r w:rsidR="00267874" w:rsidRPr="0039011D">
        <w:rPr>
          <w:sz w:val="26"/>
          <w:szCs w:val="26"/>
        </w:rPr>
        <w:t xml:space="preserve"> П.П.</w:t>
      </w:r>
    </w:p>
    <w:p w:rsidR="007D71C3" w:rsidRDefault="007D71C3" w:rsidP="00EC2E31">
      <w:pPr>
        <w:rPr>
          <w:sz w:val="26"/>
          <w:szCs w:val="26"/>
        </w:rPr>
      </w:pPr>
    </w:p>
    <w:p w:rsidR="007D71C3" w:rsidRDefault="007D71C3" w:rsidP="00EC2E31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</w:p>
    <w:p w:rsidR="007649D9" w:rsidRDefault="007649D9" w:rsidP="00EC2E31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</w:p>
    <w:p w:rsidR="007649D9" w:rsidRDefault="007649D9" w:rsidP="00EC2E31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</w:p>
    <w:p w:rsidR="007649D9" w:rsidRDefault="007649D9" w:rsidP="00EC2E31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</w:p>
    <w:p w:rsidR="007649D9" w:rsidRDefault="007649D9" w:rsidP="00EC2E31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</w:p>
    <w:p w:rsidR="007649D9" w:rsidRDefault="007649D9" w:rsidP="00EC2E31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</w:p>
    <w:p w:rsidR="007649D9" w:rsidRDefault="007649D9" w:rsidP="00EC2E31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</w:p>
    <w:p w:rsidR="007649D9" w:rsidRDefault="007649D9" w:rsidP="00EC2E31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</w:p>
    <w:p w:rsidR="007649D9" w:rsidRDefault="007649D9" w:rsidP="00EC2E31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</w:p>
    <w:p w:rsidR="007649D9" w:rsidRDefault="007649D9" w:rsidP="00EC2E31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</w:p>
    <w:p w:rsidR="007649D9" w:rsidRDefault="007649D9" w:rsidP="00EC2E31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</w:p>
    <w:p w:rsidR="007649D9" w:rsidRDefault="007649D9" w:rsidP="00EC2E31">
      <w:pPr>
        <w:pStyle w:val="Style9"/>
        <w:widowControl/>
        <w:ind w:left="4678"/>
        <w:jc w:val="right"/>
        <w:rPr>
          <w:rStyle w:val="FontStyle21"/>
          <w:sz w:val="22"/>
          <w:szCs w:val="22"/>
        </w:rPr>
      </w:pPr>
    </w:p>
    <w:p w:rsidR="007649D9" w:rsidRPr="007649D9" w:rsidRDefault="007649D9" w:rsidP="007649D9">
      <w:pPr>
        <w:pStyle w:val="Style9"/>
        <w:widowControl/>
        <w:ind w:left="284"/>
        <w:jc w:val="both"/>
        <w:rPr>
          <w:rStyle w:val="FontStyle21"/>
          <w:sz w:val="18"/>
          <w:szCs w:val="18"/>
        </w:rPr>
      </w:pPr>
      <w:r w:rsidRPr="007649D9">
        <w:rPr>
          <w:rStyle w:val="FontStyle21"/>
          <w:sz w:val="18"/>
          <w:szCs w:val="18"/>
        </w:rPr>
        <w:t>Исп.: Кузнецова Л.П.</w:t>
      </w:r>
    </w:p>
    <w:p w:rsidR="007649D9" w:rsidRPr="007649D9" w:rsidRDefault="007649D9" w:rsidP="007649D9">
      <w:pPr>
        <w:pStyle w:val="Style9"/>
        <w:widowControl/>
        <w:ind w:left="284"/>
        <w:jc w:val="both"/>
        <w:rPr>
          <w:rStyle w:val="FontStyle21"/>
          <w:sz w:val="18"/>
          <w:szCs w:val="18"/>
        </w:rPr>
      </w:pPr>
      <w:r w:rsidRPr="007649D9">
        <w:rPr>
          <w:rStyle w:val="FontStyle21"/>
          <w:sz w:val="18"/>
          <w:szCs w:val="18"/>
        </w:rPr>
        <w:t>93-766</w:t>
      </w:r>
    </w:p>
    <w:p w:rsidR="007649D9" w:rsidRDefault="007649D9" w:rsidP="006143A2">
      <w:pPr>
        <w:pStyle w:val="Style9"/>
        <w:widowControl/>
        <w:jc w:val="left"/>
        <w:rPr>
          <w:rStyle w:val="FontStyle21"/>
          <w:sz w:val="22"/>
          <w:szCs w:val="22"/>
        </w:rPr>
      </w:pPr>
      <w:bookmarkStart w:id="0" w:name="_GoBack"/>
      <w:bookmarkEnd w:id="0"/>
    </w:p>
    <w:sectPr w:rsidR="007649D9" w:rsidSect="006143A2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3C0"/>
    <w:rsid w:val="00040915"/>
    <w:rsid w:val="000749A6"/>
    <w:rsid w:val="000A1E15"/>
    <w:rsid w:val="000B11CE"/>
    <w:rsid w:val="000B4164"/>
    <w:rsid w:val="000D342A"/>
    <w:rsid w:val="000F137F"/>
    <w:rsid w:val="00143858"/>
    <w:rsid w:val="001441D5"/>
    <w:rsid w:val="001A2BEC"/>
    <w:rsid w:val="00201567"/>
    <w:rsid w:val="00207663"/>
    <w:rsid w:val="00267874"/>
    <w:rsid w:val="00282B92"/>
    <w:rsid w:val="00286513"/>
    <w:rsid w:val="00295DC7"/>
    <w:rsid w:val="002A4035"/>
    <w:rsid w:val="002B6DA9"/>
    <w:rsid w:val="002F04F7"/>
    <w:rsid w:val="0031228B"/>
    <w:rsid w:val="003156E1"/>
    <w:rsid w:val="00340C41"/>
    <w:rsid w:val="00361C09"/>
    <w:rsid w:val="003679DE"/>
    <w:rsid w:val="00387482"/>
    <w:rsid w:val="0039011D"/>
    <w:rsid w:val="0039682C"/>
    <w:rsid w:val="004149CB"/>
    <w:rsid w:val="00422D95"/>
    <w:rsid w:val="00451673"/>
    <w:rsid w:val="00485A42"/>
    <w:rsid w:val="00491B0E"/>
    <w:rsid w:val="00493C90"/>
    <w:rsid w:val="00495AAC"/>
    <w:rsid w:val="004A7146"/>
    <w:rsid w:val="004C4A80"/>
    <w:rsid w:val="004C6754"/>
    <w:rsid w:val="004D2C8E"/>
    <w:rsid w:val="00563BAD"/>
    <w:rsid w:val="00570ED3"/>
    <w:rsid w:val="00595244"/>
    <w:rsid w:val="005A16A0"/>
    <w:rsid w:val="005A1DDB"/>
    <w:rsid w:val="005B182E"/>
    <w:rsid w:val="006143A2"/>
    <w:rsid w:val="00631C87"/>
    <w:rsid w:val="006C59CC"/>
    <w:rsid w:val="006F2690"/>
    <w:rsid w:val="006F59E8"/>
    <w:rsid w:val="007064A9"/>
    <w:rsid w:val="007106ED"/>
    <w:rsid w:val="00727B6A"/>
    <w:rsid w:val="007649D9"/>
    <w:rsid w:val="00785A42"/>
    <w:rsid w:val="007D71C3"/>
    <w:rsid w:val="007D7F36"/>
    <w:rsid w:val="007E6308"/>
    <w:rsid w:val="00842B8C"/>
    <w:rsid w:val="00851CE5"/>
    <w:rsid w:val="00887848"/>
    <w:rsid w:val="008B43C9"/>
    <w:rsid w:val="008B6FEE"/>
    <w:rsid w:val="008D1D33"/>
    <w:rsid w:val="009043DB"/>
    <w:rsid w:val="00912D82"/>
    <w:rsid w:val="00930245"/>
    <w:rsid w:val="00937FA4"/>
    <w:rsid w:val="00944555"/>
    <w:rsid w:val="009559AB"/>
    <w:rsid w:val="00A30234"/>
    <w:rsid w:val="00A748F7"/>
    <w:rsid w:val="00A76A66"/>
    <w:rsid w:val="00A90C8A"/>
    <w:rsid w:val="00A95611"/>
    <w:rsid w:val="00AA2965"/>
    <w:rsid w:val="00AC32E4"/>
    <w:rsid w:val="00AD6DF2"/>
    <w:rsid w:val="00B10B43"/>
    <w:rsid w:val="00B155C3"/>
    <w:rsid w:val="00B223D0"/>
    <w:rsid w:val="00B22AC4"/>
    <w:rsid w:val="00B244AA"/>
    <w:rsid w:val="00B2772C"/>
    <w:rsid w:val="00B66F13"/>
    <w:rsid w:val="00B73696"/>
    <w:rsid w:val="00BC15D2"/>
    <w:rsid w:val="00BD49EA"/>
    <w:rsid w:val="00C004CE"/>
    <w:rsid w:val="00C11890"/>
    <w:rsid w:val="00C26426"/>
    <w:rsid w:val="00C3477D"/>
    <w:rsid w:val="00C44711"/>
    <w:rsid w:val="00C50430"/>
    <w:rsid w:val="00C64C25"/>
    <w:rsid w:val="00C65964"/>
    <w:rsid w:val="00C81B3A"/>
    <w:rsid w:val="00CB1363"/>
    <w:rsid w:val="00CE22D6"/>
    <w:rsid w:val="00D03D86"/>
    <w:rsid w:val="00D04C46"/>
    <w:rsid w:val="00D1190A"/>
    <w:rsid w:val="00D225E4"/>
    <w:rsid w:val="00D22724"/>
    <w:rsid w:val="00D2409C"/>
    <w:rsid w:val="00D41020"/>
    <w:rsid w:val="00D77584"/>
    <w:rsid w:val="00D957F7"/>
    <w:rsid w:val="00DD3B47"/>
    <w:rsid w:val="00E15369"/>
    <w:rsid w:val="00E63E51"/>
    <w:rsid w:val="00E73ADA"/>
    <w:rsid w:val="00E813C0"/>
    <w:rsid w:val="00E82345"/>
    <w:rsid w:val="00EA4463"/>
    <w:rsid w:val="00EA5672"/>
    <w:rsid w:val="00EB0BB4"/>
    <w:rsid w:val="00EC2E31"/>
    <w:rsid w:val="00EC761A"/>
    <w:rsid w:val="00ED271D"/>
    <w:rsid w:val="00F003B9"/>
    <w:rsid w:val="00F35DEE"/>
    <w:rsid w:val="00F531F0"/>
    <w:rsid w:val="00F736DC"/>
    <w:rsid w:val="00F90E91"/>
    <w:rsid w:val="00FB1CD7"/>
    <w:rsid w:val="00F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BAC1E"/>
  <w15:docId w15:val="{6957B278-B616-4876-AEBD-2D623A87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3C0"/>
    <w:pPr>
      <w:ind w:left="720"/>
      <w:contextualSpacing/>
    </w:pPr>
  </w:style>
  <w:style w:type="table" w:styleId="a4">
    <w:name w:val="Table Grid"/>
    <w:basedOn w:val="a1"/>
    <w:uiPriority w:val="99"/>
    <w:rsid w:val="0072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95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5244"/>
    <w:rPr>
      <w:rFonts w:ascii="Tahoma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99"/>
    <w:qFormat/>
    <w:rsid w:val="00E73ADA"/>
    <w:pPr>
      <w:spacing w:after="200"/>
    </w:pPr>
    <w:rPr>
      <w:b/>
      <w:bCs/>
      <w:color w:val="4F81BD"/>
      <w:sz w:val="18"/>
      <w:szCs w:val="18"/>
    </w:rPr>
  </w:style>
  <w:style w:type="character" w:styleId="a8">
    <w:name w:val="Hyperlink"/>
    <w:uiPriority w:val="99"/>
    <w:rsid w:val="00AD6DF2"/>
    <w:rPr>
      <w:color w:val="0000FF"/>
      <w:u w:val="single"/>
    </w:rPr>
  </w:style>
  <w:style w:type="paragraph" w:styleId="a9">
    <w:name w:val="No Spacing"/>
    <w:qFormat/>
    <w:rsid w:val="00EC2E31"/>
    <w:rPr>
      <w:sz w:val="22"/>
      <w:szCs w:val="22"/>
    </w:rPr>
  </w:style>
  <w:style w:type="paragraph" w:customStyle="1" w:styleId="Style9">
    <w:name w:val="Style9"/>
    <w:basedOn w:val="a"/>
    <w:rsid w:val="00EC2E31"/>
    <w:pPr>
      <w:widowControl w:val="0"/>
      <w:autoSpaceDE w:val="0"/>
      <w:autoSpaceDN w:val="0"/>
      <w:adjustRightInd w:val="0"/>
      <w:jc w:val="center"/>
    </w:pPr>
  </w:style>
  <w:style w:type="character" w:customStyle="1" w:styleId="FontStyle21">
    <w:name w:val="Font Style21"/>
    <w:rsid w:val="00EC2E3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3901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tabul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26</cp:revision>
  <cp:lastPrinted>2021-04-15T05:45:00Z</cp:lastPrinted>
  <dcterms:created xsi:type="dcterms:W3CDTF">2019-03-19T04:57:00Z</dcterms:created>
  <dcterms:modified xsi:type="dcterms:W3CDTF">2021-04-15T05:45:00Z</dcterms:modified>
</cp:coreProperties>
</file>